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2" Type="http://schemas.openxmlformats.org/officeDocument/2006/relationships/extended-properties" Target="docProps/app.xml" /><Relationship Id="rId1" Type="http://schemas.openxmlformats.org/package/2006/relationships/metadata/core-properties" Target="docProps/core.xml" /></Relationships>
</file>

<file path=word/document.xml><?xml version="1.0" encoding="utf-8"?>
<w:document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w:body>
    <w:p>
      <w:pPr>
        <w:pStyle w:val="qedpuv"/>
        <w:snapToGrid w:val="false"/>
        <w:jc w:val="center"/>
        <w:rPr>
          <w:rFonts w:ascii="微软雅黑" w:hAnsi="微软雅黑" w:eastAsia="微软雅黑" w:cs="微软雅黑"/>
        </w:rPr>
      </w:pPr>
      <w:r>
        <w:rPr>
          <w:rFonts w:ascii="微软雅黑" w:hAnsi="微软雅黑" w:eastAsia="微软雅黑" w:cs="微软雅黑"/>
        </w:rPr>
        <w:t>互动投影（激光雷达）操作指南及演示项目</w:t>
      </w:r>
    </w:p>
    <w:p>
      <w:pPr>
        <w:pStyle w:val="qedpuv"/>
        <w:rPr/>
      </w:pPr>
      <w:r>
        <w:rPr/>
        <w:t>版本</w:t>
      </w:r>
    </w:p>
    <w:tbl>
      <w:tblPr>
        <w:tblStyle w:val="dgke7r"/>
        <w:tblInd w:w="0" w:type="dxa"/>
        <w:tblLayout w:type="fixed"/>
      </w:tblPr>
      <w:tblGrid>
        <w:gridCol w:w="1080"/>
        <w:gridCol w:w="1350"/>
        <w:gridCol w:w="4620"/>
        <w:gridCol w:w="1635"/>
      </w:tblGrid>
      <w:tr>
        <w:trPr/>
        <w:tc>
          <w:tcPr>
            <w:tcW w:w="1080" w:type="dxa"/>
            <w:shd w:fill="E9E9E9"/>
          </w:tcPr>
          <w:p>
            <w:pPr>
              <w:jc w:val="center"/>
              <w:rPr/>
            </w:pPr>
            <w:r>
              <w:rPr/>
              <w:t>版本</w:t>
            </w:r>
          </w:p>
        </w:tc>
        <w:tc>
          <w:tcPr>
            <w:tcW w:w="1350" w:type="dxa"/>
            <w:shd w:fill="E9E9E9"/>
          </w:tcPr>
          <w:p>
            <w:pPr>
              <w:jc w:val="center"/>
              <w:rPr/>
            </w:pPr>
            <w:r>
              <w:rPr/>
              <w:t>日期</w:t>
            </w:r>
          </w:p>
        </w:tc>
        <w:tc>
          <w:tcPr>
            <w:tcW w:w="4620" w:type="dxa"/>
            <w:shd w:fill="E9E9E9"/>
          </w:tcPr>
          <w:p>
            <w:pPr>
              <w:jc w:val="center"/>
              <w:rPr/>
            </w:pPr>
            <w:r>
              <w:rPr/>
              <w:t>更新内容</w:t>
            </w:r>
          </w:p>
        </w:tc>
        <w:tc>
          <w:tcPr>
            <w:tcW w:w="1635" w:type="dxa"/>
            <w:shd w:fill="E9E9E9"/>
          </w:tcPr>
          <w:p>
            <w:pPr>
              <w:jc w:val="center"/>
              <w:rPr/>
            </w:pPr>
            <w:r>
              <w:rPr/>
              <w:t>发布人</w:t>
            </w:r>
          </w:p>
        </w:tc>
      </w:tr>
      <w:tr>
        <w:trPr/>
        <w:tc>
          <w:tcPr>
            <w:tcW w:w="1080" w:type="dxa"/>
          </w:tcPr>
          <w:p>
            <w:pPr>
              <w:jc w:val="center"/>
              <w:rPr/>
            </w:pPr>
            <w:r>
              <w:rPr/>
              <w:t>V 1.0.0</w:t>
            </w:r>
          </w:p>
        </w:tc>
        <w:tc>
          <w:tcPr>
            <w:tcW w:w="1350" w:type="dxa"/>
          </w:tcPr>
          <w:p>
            <w:pPr>
              <w:jc w:val="center"/>
              <w:rPr/>
            </w:pPr>
            <w:r>
              <w:rPr/>
              <w:t>2022/2/7</w:t>
            </w:r>
          </w:p>
        </w:tc>
        <w:tc>
          <w:tcPr>
            <w:tcW w:w="4620" w:type="dxa"/>
          </w:tcPr>
          <w:p>
            <w:pPr>
              <w:jc w:val="center"/>
              <w:rPr/>
            </w:pPr>
            <w:r>
              <w:rPr/>
              <w:t>发布首版</w:t>
            </w:r>
          </w:p>
        </w:tc>
        <w:tc>
          <w:tcPr>
            <w:tcW w:w="1635" w:type="dxa"/>
          </w:tcPr>
          <w:p>
            <w:pPr>
              <w:jc w:val="center"/>
              <w:rPr/>
            </w:pPr>
            <w:r>
              <w:rPr/>
              <w:t>唐永裕</w:t>
            </w:r>
          </w:p>
        </w:tc>
      </w:tr>
      <w:tr>
        <w:trPr/>
        <w:tc>
          <w:tcPr>
            <w:tcW w:w="1080" w:type="dxa"/>
          </w:tcPr>
          <w:p>
            <w:pPr>
              <w:jc w:val="center"/>
              <w:rPr/>
            </w:pPr>
            <w:r>
              <w:rPr/>
              <w:t>V 1.1.0</w:t>
            </w:r>
          </w:p>
        </w:tc>
        <w:tc>
          <w:tcPr>
            <w:tcW w:w="1350" w:type="dxa"/>
          </w:tcPr>
          <w:p>
            <w:pPr>
              <w:jc w:val="center"/>
              <w:rPr/>
            </w:pPr>
            <w:r>
              <w:rPr/>
              <w:t>2022/7/13</w:t>
            </w:r>
          </w:p>
        </w:tc>
        <w:tc>
          <w:tcPr>
            <w:tcW w:w="4620" w:type="dxa"/>
          </w:tcPr>
          <w:p>
            <w:pPr>
              <w:jc w:val="center"/>
              <w:rPr/>
            </w:pPr>
            <w:r>
              <w:rPr/>
              <w:t>更新「实现步骤」及「案例」部分内容</w:t>
            </w:r>
          </w:p>
        </w:tc>
        <w:tc>
          <w:tcPr>
            <w:tcW w:w="1635" w:type="dxa"/>
          </w:tcPr>
          <w:p>
            <w:pPr>
              <w:jc w:val="center"/>
              <w:rPr/>
            </w:pPr>
            <w:r>
              <w:rPr/>
              <w:t>唐永裕</w:t>
              <w:br w:type="textWrapping"/>
              <w:t>冯银禧</w:t>
            </w:r>
          </w:p>
        </w:tc>
      </w:tr>
      <w:tr>
        <w:trPr>
          <w:wBefore/>
          <w:trHeight/>
        </w:trPr>
        <w:tc>
          <w:tcPr>
            <w:tcW w:w="1080" w:type="dxa"/>
          </w:tcPr>
          <w:p>
            <w:pPr>
              <w:jc w:val="center"/>
              <w:rPr/>
            </w:pPr>
            <w:r>
              <w:rPr/>
              <w:t>V 1.1.1</w:t>
            </w:r>
          </w:p>
        </w:tc>
        <w:tc>
          <w:tcPr>
            <w:tcW w:w="1350" w:type="dxa"/>
          </w:tcPr>
          <w:p>
            <w:pPr>
              <w:jc w:val="center"/>
              <w:rPr/>
            </w:pPr>
            <w:r>
              <w:rPr/>
              <w:t>2024/04/19</w:t>
            </w:r>
          </w:p>
        </w:tc>
        <w:tc>
          <w:tcPr>
            <w:tcW w:w="4620" w:type="dxa"/>
          </w:tcPr>
          <w:p>
            <w:pPr>
              <w:jc w:val="center"/>
              <w:rPr/>
            </w:pPr>
            <w:r>
              <w:rPr/>
              <w:t>新增常见问题</w:t>
            </w:r>
          </w:p>
        </w:tc>
        <w:tc>
          <w:tcPr>
            <w:tcW w:w="1635" w:type="dxa"/>
            <w:tcBorders>
              <w:tl2br/>
              <w:tr2bl/>
            </w:tcBorders>
          </w:tcPr>
          <w:p>
            <w:pPr>
              <w:jc w:val="center"/>
              <w:rPr/>
            </w:pPr>
            <w:r>
              <w:rPr/>
              <w:t>冯日</w:t>
            </w:r>
          </w:p>
        </w:tc>
      </w:tr>
    </w:tbl>
    <w:p>
      <w:pPr>
        <w:pStyle w:val="ip2ayz"/>
        <w:rPr>
          <w:i/>
          <w:color w:val="FF0000"/>
        </w:rPr>
      </w:pPr>
      <w:r>
        <w:rPr>
          <w:i/>
          <w:color w:val="FF0000"/>
        </w:rPr>
        <w:t>* 以上内容请勿随意更改。</w:t>
      </w:r>
    </w:p>
    <w:p>
      <w:pPr>
        <w:pStyle w:val="ip2ayz"/>
        <w:rPr/>
      </w:pPr>
    </w:p>
    <w:p>
      <w:pPr>
        <w:pStyle w:val="qedpuv"/>
        <w:snapToGrid w:val="false"/>
        <w:rPr/>
      </w:pPr>
      <w:r>
        <w:rPr>
          <w:rFonts w:ascii="微软雅黑" w:hAnsi="微软雅黑" w:eastAsia="微软雅黑" w:cs="微软雅黑"/>
        </w:rPr>
        <w:t>1. 产品特点</w:t>
      </w:r>
    </w:p>
    <w:p>
      <w:pPr>
        <w:snapToGrid w:val="false"/>
        <w:rPr>
          <w:rFonts w:ascii="微软雅黑" w:hAnsi="微软雅黑" w:eastAsia="微软雅黑" w:cs="微软雅黑"/>
        </w:rPr>
      </w:pPr>
      <w:r>
        <w:rPr>
          <w:rFonts w:ascii="微软雅黑" w:hAnsi="微软雅黑" w:eastAsia="微软雅黑" w:cs="微软雅黑"/>
        </w:rPr>
        <w:t>在英荔创作平台里编写好的作品通过投影仪投射到地面或墙面上，通过激光雷达捕捉触控点位置的精准数据，就可以手、脚、身体以及其他道具与自己的作品互动起来。</w:t>
      </w:r>
    </w:p>
    <w:p>
      <w:pPr>
        <w:snapToGrid w:val="false"/>
        <w:rPr>
          <w:rFonts w:ascii="微软雅黑" w:hAnsi="微软雅黑" w:eastAsia="微软雅黑" w:cs="微软雅黑"/>
        </w:rPr>
      </w:pPr>
      <w:r>
        <w:rPr>
          <w:rFonts w:ascii="微软雅黑" w:hAnsi="微软雅黑" w:eastAsia="微软雅黑" w:cs="微软雅黑"/>
        </w:rPr>
        <w:t>在英荔创作平台中结合与空间里的其他智能设备的连接能力，可以发挥无限创造力。</w:t>
      </w:r>
    </w:p>
    <w:p>
      <w:pPr>
        <w:pStyle w:val="qedpuv"/>
        <w:snapToGrid w:val="false"/>
        <w:rPr>
          <w:rFonts w:ascii="微软雅黑" w:hAnsi="微软雅黑" w:eastAsia="微软雅黑" w:cs="微软雅黑"/>
        </w:rPr>
      </w:pPr>
      <w:r>
        <w:rPr>
          <w:rFonts w:ascii="微软雅黑" w:hAnsi="微软雅黑" w:eastAsia="微软雅黑" w:cs="微软雅黑"/>
        </w:rPr>
        <w:t>2. 安装环境要求</w:t>
      </w:r>
    </w:p>
    <w:p>
      <w:pPr>
        <w:pStyle w:val="ip2ayz"/>
        <w:numPr>
          <w:ilvl w:val="0"/>
          <w:numId w:val="1"/>
        </w:numPr>
        <w:rPr>
          <w:rFonts w:ascii="" w:hAnsi="" w:eastAsia="" w:cs=""/>
        </w:rPr>
      </w:pPr>
      <w:r>
        <w:rPr>
          <w:rFonts w:ascii="微软雅黑" w:hAnsi="微软雅黑" w:eastAsia="微软雅黑" w:cs="微软雅黑"/>
        </w:rPr>
        <w:t>投影画面载体要求：地面或墙面平坦、浅色、空间照明光线较暗时效果会更好。</w:t>
      </w:r>
    </w:p>
    <w:p>
      <w:pPr>
        <w:pStyle w:val="ip2ayz"/>
        <w:numPr>
          <w:ilvl w:val="0"/>
          <w:numId w:val="1"/>
        </w:numPr>
        <w:rPr>
          <w:rFonts w:ascii="" w:hAnsi="" w:eastAsia="" w:cs=""/>
        </w:rPr>
      </w:pPr>
      <w:r>
        <w:rPr/>
        <w:t>电脑要求：</w:t>
      </w:r>
    </w:p>
    <w:p>
      <w:pPr>
        <w:pStyle w:val="ip2ayz"/>
        <w:numPr>
          <w:ilvl w:val="0"/>
          <w:numId w:val="2"/>
        </w:numPr>
        <w:ind w:left="440" w:leftChars="200" w:hanging="0" w:hangingChars="160"/>
        <w:rPr>
          <w:rFonts w:ascii="" w:hAnsi="" w:eastAsia="" w:cs=""/>
        </w:rPr>
      </w:pPr>
      <w:r>
        <w:rPr/>
        <w:t>windows 10 家庭中文版本或专业版</w:t>
      </w:r>
    </w:p>
    <w:p>
      <w:pPr>
        <w:pStyle w:val="ip2ayz"/>
        <w:numPr>
          <w:ilvl w:val="0"/>
          <w:numId w:val="2"/>
        </w:numPr>
        <w:ind w:left="440" w:leftChars="200" w:hanging="0" w:hangingChars="160"/>
        <w:rPr>
          <w:rFonts w:ascii="" w:hAnsi="" w:eastAsia="" w:cs=""/>
        </w:rPr>
      </w:pPr>
      <w:r>
        <w:rPr/>
        <w:t>8G 内存及以上</w:t>
      </w:r>
    </w:p>
    <w:p>
      <w:pPr>
        <w:pStyle w:val="ip2ayz"/>
        <w:numPr>
          <w:ilvl w:val="0"/>
          <w:numId w:val="2"/>
        </w:numPr>
        <w:ind w:left="440" w:leftChars="200" w:hanging="0" w:hangingChars="160"/>
        <w:rPr>
          <w:rFonts w:ascii="" w:hAnsi="" w:eastAsia="" w:cs=""/>
        </w:rPr>
      </w:pPr>
      <w:r>
        <w:rPr/>
        <w:t>处理器 i5 及系列以上</w:t>
      </w:r>
    </w:p>
    <w:p>
      <w:pPr>
        <w:pStyle w:val="ip2ayz"/>
        <w:numPr>
          <w:ilvl w:val="0"/>
          <w:numId w:val="2"/>
        </w:numPr>
        <w:ind w:left="440" w:leftChars="200" w:hanging="0" w:hangingChars="160"/>
        <w:rPr>
          <w:rFonts w:ascii="" w:hAnsi="" w:eastAsia="" w:cs=""/>
        </w:rPr>
      </w:pPr>
      <w:r>
        <w:rPr/>
        <w:t>至少 2 个 USB 接口，推荐 3 个</w:t>
      </w:r>
    </w:p>
    <w:p>
      <w:pPr>
        <w:pStyle w:val="ip2ayz"/>
        <w:numPr>
          <w:ilvl w:val="0"/>
          <w:numId w:val="2"/>
        </w:numPr>
        <w:ind w:left="440" w:leftChars="200" w:hanging="0" w:hangingChars="160"/>
        <w:rPr>
          <w:rFonts w:ascii="" w:hAnsi="" w:eastAsia="" w:cs=""/>
        </w:rPr>
      </w:pPr>
      <w:r>
        <w:rPr/>
        <w:t>至少 1 个 HDMI 高清接口</w:t>
      </w:r>
    </w:p>
    <w:p>
      <w:pPr>
        <w:pStyle w:val="ip2ayz"/>
        <w:rPr>
          <w:color w:val="000000"/>
        </w:rPr>
      </w:pPr>
      <w:r>
        <w:rPr>
          <w:color w:val="000000"/>
        </w:rPr>
        <w:t xml:space="preserve">       6）如雷达使用网卡则需要电脑配备网口或 USB转接网卡设备</w:t>
      </w:r>
    </w:p>
    <w:p>
      <w:pPr>
        <w:pStyle w:val="ip2ayz"/>
        <w:ind w:firstLineChars="200"/>
        <w:rPr>
          <w:color w:val="000000"/>
        </w:rPr>
      </w:pPr>
      <w:r>
        <w:rPr>
          <w:color w:val="000000"/>
        </w:rPr>
        <w:t>7）推荐电脑型号：</w:t>
      </w:r>
    </w:p>
    <w:p>
      <w:pPr>
        <w:snapToGrid w:val="false"/>
        <w:ind w:leftChars="400"/>
        <w:rPr>
          <w:color w:val="000000"/>
        </w:rPr>
      </w:pPr>
      <w:r>
        <w:rPr>
          <w:rFonts w:ascii="微软雅黑" w:hAnsi="微软雅黑" w:eastAsia="微软雅黑" w:cs="微软雅黑"/>
          <w:color w:val="000000"/>
        </w:rPr>
        <w:t>1、</w:t>
      </w:r>
      <w:r>
        <w:rPr/>
        <w:fldChar w:fldCharType="begin"/>
      </w:r>
      <w:r>
        <w:rPr/>
        <w:instrText xml:space="preserve">HYPERLINK https://item.jd.com/10041962785142.html docLink \tdfu https://item.jd.com/10041962785142.html \tdfn %u5B8F%u7881%20MX350-2G \tdfe -10 \tdlt inline </w:instrText>
      </w:r>
      <w:r>
        <w:rPr/>
        <w:fldChar w:fldCharType="separate"/>
      </w:r>
      <w:r>
        <w:rPr>
          <w:rStyle w:val="kinmdu"/>
        </w:rPr>
        <w:t>宏碁 MX350-2G</w:t>
      </w:r>
      <w:r>
        <w:rPr/>
        <w:fldChar w:fldCharType="end"/>
      </w:r>
    </w:p>
    <w:p>
      <w:pPr>
        <w:pStyle w:val="qedpuv"/>
        <w:snapToGrid w:val="false"/>
        <w:rPr>
          <w:rFonts w:ascii="微软雅黑" w:hAnsi="微软雅黑" w:eastAsia="微软雅黑" w:cs="微软雅黑"/>
        </w:rPr>
      </w:pPr>
      <w:r>
        <w:rPr>
          <w:rFonts w:ascii="微软雅黑" w:hAnsi="微软雅黑" w:eastAsia="微软雅黑" w:cs="微软雅黑"/>
        </w:rPr>
        <w:t>3. 产品规格与使用注意事项</w:t>
      </w:r>
    </w:p>
    <w:p>
      <w:pPr>
        <w:pStyle w:val="11zeuq"/>
        <w:jc w:val="left"/>
        <w:rPr/>
      </w:pPr>
      <w:r>
        <w:rPr/>
        <w:t>3.1 设备清单</w:t>
      </w:r>
    </w:p>
    <w:tbl>
      <w:tblPr>
        <w:tblStyle w:val="dgke7r"/>
        <w:tblInd w:w="0" w:type="dxa"/>
        <w:tblLayout w:type="fixed"/>
      </w:tblPr>
      <w:tblGrid>
        <w:gridCol w:w="2805"/>
        <w:gridCol w:w="2715"/>
        <w:gridCol w:w="3735"/>
      </w:tblGrid>
      <w:tr>
        <w:trPr/>
        <w:tc>
          <w:tcPr>
            <w:tcW w:w="2805" w:type="dxa"/>
          </w:tcPr>
          <w:p>
            <w:pPr>
              <w:rPr/>
            </w:pPr>
            <w:r>
              <w:rPr/>
              <w:t>设备名称</w:t>
            </w:r>
          </w:p>
        </w:tc>
        <w:tc>
          <w:tcPr>
            <w:tcW w:w="2715" w:type="dxa"/>
          </w:tcPr>
          <w:p>
            <w:pPr>
              <w:rPr/>
            </w:pPr>
            <w:r>
              <w:rPr/>
              <w:t>图示</w:t>
            </w:r>
          </w:p>
        </w:tc>
        <w:tc>
          <w:tcPr>
            <w:tcW w:w="3735" w:type="dxa"/>
          </w:tcPr>
          <w:p>
            <w:pPr>
              <w:rPr/>
            </w:pPr>
            <w:r>
              <w:rPr/>
              <w:t>备注</w:t>
            </w:r>
          </w:p>
        </w:tc>
      </w:tr>
      <w:tr>
        <w:trPr/>
        <w:tc>
          <w:tcPr>
            <w:tcW w:w="2805" w:type="dxa"/>
          </w:tcPr>
          <w:p>
            <w:pPr>
              <w:rPr/>
            </w:pPr>
            <w:r>
              <w:rPr/>
              <w:t>激光雷达</w:t>
            </w:r>
          </w:p>
        </w:tc>
        <w:tc>
          <w:tcPr>
            <w:tcW w:w="2715" w:type="dxa"/>
          </w:tcPr>
          <w:p>
            <w:pPr>
              <w:rPr/>
            </w:pPr>
            <w:r>
              <w:rPr/>
              <w:drawing>
                <wp:inline distT="0" distB="0" distL="0" distR="0">
                  <wp:extent cx="1590675" cy="1331203"/>
                  <wp:effectExtent l="0" t="0" r="0" b="0"/>
                  <wp:docPr id="2" name="picture" descr="descript"/>
                  <wp:cNvGraphicFramePr/>
                  <a:graphic>
                    <a:graphicData uri="http://schemas.openxmlformats.org/drawingml/2006/picture">
                      <pic:pic>
                        <pic:nvPicPr>
                          <pic:cNvPr id="3" name="picture" descr="descript"/>
                          <pic:cNvPicPr/>
                        </pic:nvPicPr>
                        <pic:blipFill rotWithShape="true">
                          <a:blip r:embed="rId4"/>
                          <a:srcRect l="0" t="0" r="0" b="0"/>
                          <a:stretch/>
                        </pic:blipFill>
                        <pic:spPr>
                          <a:xfrm rot="21600000">
                            <a:off x="0" y="0"/>
                            <a:ext cx="1590675" cy="1331203"/>
                          </a:xfrm>
                          <a:prstGeom prst="rect">
                            <a:avLst/>
                          </a:prstGeom>
                        </pic:spPr>
                      </pic:pic>
                    </a:graphicData>
                  </a:graphic>
                </wp:inline>
              </w:drawing>
            </w:r>
          </w:p>
        </w:tc>
        <w:tc>
          <w:tcPr>
            <w:tcW w:w="3735" w:type="dxa"/>
          </w:tcPr>
          <w:p>
            <w:pPr>
              <w:rPr/>
            </w:pPr>
          </w:p>
        </w:tc>
      </w:tr>
      <w:tr>
        <w:trPr/>
        <w:tc>
          <w:tcPr>
            <w:tcW w:w="2805" w:type="dxa"/>
          </w:tcPr>
          <w:p>
            <w:pPr>
              <w:rPr/>
            </w:pPr>
            <w:r>
              <w:rPr/>
              <w:t>雷达数据传输和电源线 - USB款（一条type-c、一条microUSB）</w:t>
            </w:r>
          </w:p>
          <w:p>
            <w:pPr>
              <w:rPr/>
            </w:pPr>
            <w:r>
              <w:rPr/>
              <w:t>（二选一）</w:t>
            </w:r>
          </w:p>
        </w:tc>
        <w:tc>
          <w:tcPr>
            <w:tcW w:w="2715" w:type="dxa"/>
          </w:tcPr>
          <w:p>
            <w:pPr>
              <w:rPr/>
            </w:pPr>
            <w:r>
              <w:rPr/>
              <w:drawing>
                <wp:inline distT="0" distB="0" distL="0" distR="0">
                  <wp:extent cx="1590675" cy="1203754"/>
                  <wp:effectExtent l="0" t="0" r="0" b="0"/>
                  <wp:docPr id="5" name="picture" descr="descript"/>
                  <wp:cNvGraphicFramePr/>
                  <a:graphic>
                    <a:graphicData uri="http://schemas.openxmlformats.org/drawingml/2006/picture">
                      <pic:pic>
                        <pic:nvPicPr>
                          <pic:cNvPr id="6" name="picture" descr="descript"/>
                          <pic:cNvPicPr/>
                        </pic:nvPicPr>
                        <pic:blipFill rotWithShape="true">
                          <a:blip r:embed="rId5"/>
                          <a:srcRect l="0" t="0" r="0" b="0"/>
                          <a:stretch/>
                        </pic:blipFill>
                        <pic:spPr>
                          <a:xfrm rot="21600000">
                            <a:off x="0" y="0"/>
                            <a:ext cx="1590675" cy="1203754"/>
                          </a:xfrm>
                          <a:prstGeom prst="rect">
                            <a:avLst/>
                          </a:prstGeom>
                        </pic:spPr>
                      </pic:pic>
                    </a:graphicData>
                  </a:graphic>
                </wp:inline>
              </w:drawing>
            </w:r>
          </w:p>
        </w:tc>
        <w:tc>
          <w:tcPr>
            <w:tcW w:w="3735" w:type="dxa"/>
          </w:tcPr>
          <w:p>
            <w:pPr>
              <w:rPr/>
            </w:pPr>
            <w:r>
              <w:rPr/>
              <w:t>雷达与电脑通过USB线连接，两者连线距离为1.5~2米</w:t>
            </w:r>
          </w:p>
        </w:tc>
      </w:tr>
      <w:tr>
        <w:trPr/>
        <w:tc>
          <w:tcPr>
            <w:tcW w:w="2805" w:type="dxa"/>
          </w:tcPr>
          <w:p>
            <w:pPr>
              <w:rPr/>
            </w:pPr>
            <w:r>
              <w:rPr/>
              <w:t>雷达数据传输和电源线 - 网口款</w:t>
            </w:r>
          </w:p>
          <w:p>
            <w:pPr>
              <w:rPr/>
            </w:pPr>
            <w:r>
              <w:rPr/>
              <w:t>（二选一）</w:t>
            </w:r>
          </w:p>
        </w:tc>
        <w:tc>
          <w:tcPr>
            <w:tcW w:w="2715" w:type="dxa"/>
          </w:tcPr>
          <w:p>
            <w:pPr>
              <w:rPr/>
            </w:pPr>
            <w:r>
              <w:rPr/>
              <w:drawing>
                <wp:inline distT="0" distB="0" distL="0" distR="0">
                  <wp:extent cx="1590675" cy="2195217"/>
                  <wp:effectExtent l="0" t="0" r="0" b="0"/>
                  <wp:docPr id="8" name="picture" descr="descript"/>
                  <wp:cNvGraphicFramePr/>
                  <a:graphic>
                    <a:graphicData uri="http://schemas.openxmlformats.org/drawingml/2006/picture">
                      <pic:pic>
                        <pic:nvPicPr>
                          <pic:cNvPr id="9" name="picture" descr="descript"/>
                          <pic:cNvPicPr/>
                        </pic:nvPicPr>
                        <pic:blipFill rotWithShape="true">
                          <a:blip r:embed="rId6"/>
                          <a:srcRect l="0" t="0" r="0" b="0"/>
                          <a:stretch/>
                        </pic:blipFill>
                        <pic:spPr>
                          <a:xfrm rot="21600000">
                            <a:off x="0" y="0"/>
                            <a:ext cx="1590675" cy="2195217"/>
                          </a:xfrm>
                          <a:prstGeom prst="rect">
                            <a:avLst/>
                          </a:prstGeom>
                        </pic:spPr>
                      </pic:pic>
                    </a:graphicData>
                  </a:graphic>
                </wp:inline>
              </w:drawing>
            </w:r>
          </w:p>
        </w:tc>
        <w:tc>
          <w:tcPr>
            <w:tcW w:w="3735" w:type="dxa"/>
          </w:tcPr>
          <w:p>
            <w:pPr>
              <w:rPr/>
            </w:pPr>
            <w:r>
              <w:rPr/>
              <w:t>雷达与电脑通过有线网络连接，两者距离最多可达100米</w:t>
            </w:r>
          </w:p>
        </w:tc>
      </w:tr>
      <w:tr>
        <w:trPr/>
        <w:tc>
          <w:tcPr>
            <w:tcW w:w="2805" w:type="dxa"/>
          </w:tcPr>
          <w:p>
            <w:pPr>
              <w:rPr/>
            </w:pPr>
            <w:r>
              <w:rPr/>
              <w:t>网线2条 - 网口款</w:t>
            </w:r>
          </w:p>
        </w:tc>
        <w:tc>
          <w:tcPr>
            <w:tcW w:w="2715" w:type="dxa"/>
          </w:tcPr>
          <w:p>
            <w:pPr>
              <w:rPr/>
            </w:pPr>
          </w:p>
        </w:tc>
        <w:tc>
          <w:tcPr>
            <w:tcW w:w="3735" w:type="dxa"/>
          </w:tcPr>
          <w:p>
            <w:pPr>
              <w:numPr>
                <w:ilvl w:val="0"/>
                <w:numId w:val="3"/>
              </w:numPr>
              <w:rPr>
                <w:rFonts w:ascii="" w:hAnsi="" w:eastAsia="" w:cs=""/>
              </w:rPr>
            </w:pPr>
            <w:r>
              <w:rPr/>
              <w:t>雷达与路由器连接</w:t>
            </w:r>
          </w:p>
          <w:p>
            <w:pPr>
              <w:numPr>
                <w:ilvl w:val="0"/>
                <w:numId w:val="3"/>
              </w:numPr>
              <w:rPr>
                <w:rFonts w:ascii="" w:hAnsi="" w:eastAsia="" w:cs=""/>
              </w:rPr>
            </w:pPr>
            <w:r>
              <w:rPr/>
              <w:t>电脑与路由器连接</w:t>
            </w:r>
          </w:p>
        </w:tc>
      </w:tr>
      <w:tr>
        <w:trPr/>
        <w:tc>
          <w:tcPr>
            <w:tcW w:w="2805" w:type="dxa"/>
          </w:tcPr>
          <w:p>
            <w:pPr>
              <w:rPr/>
            </w:pPr>
            <w:r>
              <w:rPr/>
              <w:t>投影仪</w:t>
            </w:r>
          </w:p>
        </w:tc>
        <w:tc>
          <w:tcPr>
            <w:tcW w:w="2715" w:type="dxa"/>
          </w:tcPr>
          <w:p>
            <w:pPr>
              <w:rPr/>
            </w:pPr>
            <w:r>
              <w:rPr/>
              <w:drawing>
                <wp:inline distT="0" distB="0" distL="0" distR="0">
                  <wp:extent cx="1590675" cy="1129760"/>
                  <wp:effectExtent l="0" t="0" r="0" b="0"/>
                  <wp:docPr id="11" name="picture" descr="descript"/>
                  <wp:cNvGraphicFramePr/>
                  <a:graphic>
                    <a:graphicData uri="http://schemas.openxmlformats.org/drawingml/2006/picture">
                      <pic:pic>
                        <pic:nvPicPr>
                          <pic:cNvPr id="12" name="picture" descr="descript"/>
                          <pic:cNvPicPr/>
                        </pic:nvPicPr>
                        <pic:blipFill rotWithShape="true">
                          <a:blip r:embed="rId7"/>
                          <a:srcRect l="0" t="0" r="0" b="0"/>
                          <a:stretch/>
                        </pic:blipFill>
                        <pic:spPr>
                          <a:xfrm rot="21600000">
                            <a:off x="0" y="0"/>
                            <a:ext cx="1590675" cy="1129760"/>
                          </a:xfrm>
                          <a:prstGeom prst="rect">
                            <a:avLst/>
                          </a:prstGeom>
                        </pic:spPr>
                      </pic:pic>
                    </a:graphicData>
                  </a:graphic>
                </wp:inline>
              </w:drawing>
            </w:r>
          </w:p>
        </w:tc>
        <w:tc>
          <w:tcPr>
            <w:tcW w:w="3735" w:type="dxa"/>
          </w:tcPr>
          <w:p>
            <w:pPr>
              <w:rPr/>
            </w:pPr>
          </w:p>
        </w:tc>
      </w:tr>
      <w:tr>
        <w:trPr/>
        <w:tc>
          <w:tcPr>
            <w:tcW w:w="2805" w:type="dxa"/>
          </w:tcPr>
          <w:p>
            <w:pPr>
              <w:rPr/>
            </w:pPr>
            <w:r>
              <w:rPr/>
              <w:t>投影仪电源线</w:t>
            </w:r>
          </w:p>
        </w:tc>
        <w:tc>
          <w:tcPr>
            <w:tcW w:w="2715" w:type="dxa"/>
          </w:tcPr>
          <w:p>
            <w:pPr>
              <w:rPr/>
            </w:pPr>
          </w:p>
        </w:tc>
        <w:tc>
          <w:tcPr>
            <w:tcW w:w="3735" w:type="dxa"/>
          </w:tcPr>
          <w:p>
            <w:pPr>
              <w:rPr/>
            </w:pPr>
            <w:r>
              <w:rPr/>
              <w:t>给投影仪供电</w:t>
            </w:r>
          </w:p>
        </w:tc>
      </w:tr>
      <w:tr>
        <w:trPr/>
        <w:tc>
          <w:tcPr>
            <w:tcW w:w="2805" w:type="dxa"/>
          </w:tcPr>
          <w:p>
            <w:pPr>
              <w:rPr/>
            </w:pPr>
            <w:r>
              <w:rPr/>
              <w:t>HDMI数据线(10m) * 1</w:t>
            </w:r>
          </w:p>
        </w:tc>
        <w:tc>
          <w:tcPr>
            <w:tcW w:w="2715" w:type="dxa"/>
          </w:tcPr>
          <w:p>
            <w:pPr>
              <w:rPr/>
            </w:pPr>
            <w:r>
              <w:rPr/>
              <w:drawing>
                <wp:inline distT="0" distB="0" distL="0" distR="0">
                  <wp:extent cx="1590675" cy="1794883"/>
                  <wp:effectExtent l="0" t="0" r="0" b="0"/>
                  <wp:docPr id="14" name="picture" descr="descript"/>
                  <wp:cNvGraphicFramePr/>
                  <a:graphic>
                    <a:graphicData uri="http://schemas.openxmlformats.org/drawingml/2006/picture">
                      <pic:pic>
                        <pic:nvPicPr>
                          <pic:cNvPr id="15" name="picture" descr="descript"/>
                          <pic:cNvPicPr/>
                        </pic:nvPicPr>
                        <pic:blipFill rotWithShape="true">
                          <a:blip r:embed="rId8"/>
                          <a:srcRect l="0" t="0" r="0" b="0"/>
                          <a:stretch/>
                        </pic:blipFill>
                        <pic:spPr>
                          <a:xfrm rot="21600000">
                            <a:off x="0" y="0"/>
                            <a:ext cx="1590675" cy="1794883"/>
                          </a:xfrm>
                          <a:prstGeom prst="rect">
                            <a:avLst/>
                          </a:prstGeom>
                        </pic:spPr>
                      </pic:pic>
                    </a:graphicData>
                  </a:graphic>
                </wp:inline>
              </w:drawing>
            </w:r>
          </w:p>
        </w:tc>
        <w:tc>
          <w:tcPr>
            <w:tcW w:w="3735" w:type="dxa"/>
          </w:tcPr>
          <w:p>
            <w:pPr>
              <w:rPr/>
            </w:pPr>
            <w:r>
              <w:rPr/>
              <w:t>投影仪与电脑连接</w:t>
            </w:r>
          </w:p>
        </w:tc>
      </w:tr>
      <w:tr>
        <w:trPr/>
        <w:tc>
          <w:tcPr>
            <w:tcW w:w="2805" w:type="dxa"/>
          </w:tcPr>
          <w:p>
            <w:pPr>
              <w:rPr/>
            </w:pPr>
            <w:r>
              <w:rPr/>
              <w:t>投影仪支架</w:t>
            </w:r>
          </w:p>
        </w:tc>
        <w:tc>
          <w:tcPr>
            <w:tcW w:w="2715" w:type="dxa"/>
          </w:tcPr>
          <w:p>
            <w:pPr>
              <w:rPr/>
            </w:pPr>
          </w:p>
        </w:tc>
        <w:tc>
          <w:tcPr>
            <w:tcW w:w="3735" w:type="dxa"/>
          </w:tcPr>
          <w:p>
            <w:pPr>
              <w:rPr/>
            </w:pPr>
          </w:p>
        </w:tc>
      </w:tr>
      <w:tr>
        <w:trPr/>
        <w:tc>
          <w:tcPr>
            <w:tcW w:w="2805" w:type="dxa"/>
          </w:tcPr>
          <w:p>
            <w:pPr>
              <w:rPr/>
            </w:pPr>
            <w:r>
              <w:rPr/>
              <w:t>投影仪遥控器</w:t>
            </w:r>
          </w:p>
        </w:tc>
        <w:tc>
          <w:tcPr>
            <w:tcW w:w="2715" w:type="dxa"/>
          </w:tcPr>
          <w:p>
            <w:pPr>
              <w:rPr/>
            </w:pPr>
          </w:p>
        </w:tc>
        <w:tc>
          <w:tcPr>
            <w:tcW w:w="3735" w:type="dxa"/>
          </w:tcPr>
          <w:p>
            <w:pPr>
              <w:rPr/>
            </w:pPr>
          </w:p>
        </w:tc>
      </w:tr>
    </w:tbl>
    <w:p>
      <w:pPr>
        <w:pStyle w:val="11zeuq"/>
        <w:jc w:val="left"/>
        <w:rPr/>
      </w:pPr>
    </w:p>
    <w:p>
      <w:pPr>
        <w:pStyle w:val="11zeuq"/>
        <w:jc w:val="left"/>
        <w:rPr/>
      </w:pPr>
      <w:r>
        <w:rPr/>
        <w:t>3.2 产品规格参数</w:t>
      </w:r>
    </w:p>
    <w:tbl>
      <w:tblPr>
        <w:tblStyle w:val="dgke7r"/>
        <w:tblInd w:w="0" w:type="dxa"/>
        <w:tblLayout w:type="fixed"/>
      </w:tblPr>
      <w:tblGrid>
        <w:gridCol w:w="1965"/>
        <w:gridCol w:w="6705"/>
      </w:tblGrid>
      <w:tr>
        <w:trPr>
          <w:trHeight w:val="330"/>
        </w:trPr>
        <w:tc>
          <w:tcPr>
            <w:tcW w:w="8670" w:type="dxa"/>
            <w:gridSpan w:val="2"/>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pPr>
            <w:r>
              <w:rPr>
                <w:b/>
              </w:rPr>
              <w:t>投影仪规格参数（选型一）</w:t>
            </w:r>
          </w:p>
        </w:tc>
      </w:tr>
      <w:tr>
        <w:trPr>
          <w:trHeight w:val="465"/>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型号</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GT1080H/GT1080</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技术</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DLP</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分辨率</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1920 * 1080dpi</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亮度</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3800流明</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投射比</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0.499:1</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HDR</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支持HDR Like</w:t>
            </w:r>
          </w:p>
        </w:tc>
      </w:tr>
      <w:tr>
        <w:trPr>
          <w:trHeight w:val="495"/>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对比度</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50000:1</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梯形校正</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垂直+-40度</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3D</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蓝光 3D</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扬声器</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10W 扬声器*1</w:t>
            </w:r>
          </w:p>
        </w:tc>
      </w:tr>
    </w:tbl>
    <w:p>
      <w:pPr>
        <w:pStyle w:val="ip2ayz"/>
        <w:jc w:val="left"/>
        <w:rPr/>
      </w:pPr>
    </w:p>
    <w:tbl>
      <w:tblPr>
        <w:tblStyle w:val="dgke7r"/>
        <w:tblInd w:w="0" w:type="dxa"/>
        <w:tblLayout w:type="fixed"/>
      </w:tblPr>
      <w:tblGrid>
        <w:gridCol w:w="1965"/>
        <w:gridCol w:w="6705"/>
      </w:tblGrid>
      <w:tr>
        <w:trPr>
          <w:trHeight w:val="330"/>
        </w:trPr>
        <w:tc>
          <w:tcPr>
            <w:tcW w:w="8670" w:type="dxa"/>
            <w:gridSpan w:val="2"/>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pPr>
            <w:r>
              <w:rPr>
                <w:b/>
              </w:rPr>
              <w:t>激光雷达规格参数</w:t>
            </w:r>
          </w:p>
        </w:tc>
      </w:tr>
      <w:tr>
        <w:trPr>
          <w:trHeight w:val="480"/>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型号</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Eai-G4</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测距频率</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9000次 / 秒</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测距</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半径 16 米</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高度</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41mm</w:t>
            </w:r>
          </w:p>
        </w:tc>
      </w:tr>
      <w:tr>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扫描频率</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12 HZ</w:t>
            </w:r>
          </w:p>
        </w:tc>
      </w:tr>
      <w:tr>
        <w:trPr>
          <w:trHeight w:val="495"/>
        </w:trPr>
        <w:tc>
          <w:tcPr>
            <w:tcW w:w="196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技术</w:t>
            </w:r>
          </w:p>
        </w:tc>
        <w:tc>
          <w:tcPr>
            <w:tcW w:w="6705" w:type="dxa"/>
            <w:tcBorders>
              <w:top w:val="single" w:color="000000" w:sz="6" w:space="0"/>
              <w:left w:val="single" w:color="000000" w:sz="6" w:space="0"/>
              <w:bottom w:val="single" w:color="000000" w:sz="6" w:space="0"/>
              <w:right w:val="single" w:color="000000" w:sz="6" w:space="0"/>
            </w:tcBorders>
          </w:tcPr>
          <w:p>
            <w:pPr>
              <w:snapToGrid w:val="false"/>
              <w:spacing w:before="0" w:after="0" w:line="240" w:lineRule="exact"/>
              <w:ind w:rightChars="-9"/>
              <w:jc w:val="both"/>
              <w:rPr>
                <w:rFonts w:ascii="微软雅黑" w:hAnsi="微软雅黑" w:eastAsia="微软雅黑" w:cs="微软雅黑"/>
                <w:sz w:val="22"/>
              </w:rPr>
            </w:pPr>
            <w:r>
              <w:rPr>
                <w:rFonts w:ascii="微软雅黑" w:hAnsi="微软雅黑" w:eastAsia="微软雅黑" w:cs="微软雅黑"/>
                <w:sz w:val="22"/>
              </w:rPr>
              <w:t>光磁无线技术</w:t>
            </w:r>
          </w:p>
        </w:tc>
      </w:tr>
    </w:tbl>
    <w:p>
      <w:pPr>
        <w:pStyle w:val="ip2ayz"/>
        <w:jc w:val="left"/>
        <w:rPr/>
      </w:pPr>
    </w:p>
    <w:p>
      <w:pPr>
        <w:pStyle w:val="11zeuq"/>
        <w:jc w:val="left"/>
        <w:rPr/>
      </w:pPr>
      <w:r>
        <w:rPr/>
        <w:t>3.3 安装位置</w:t>
      </w:r>
    </w:p>
    <w:p>
      <w:pPr>
        <w:pStyle w:val="0ebgsi"/>
        <w:jc w:val="left"/>
        <w:rPr/>
      </w:pPr>
      <w:r>
        <w:rPr/>
        <w:t>3.3.1 投影仪安装</w:t>
      </w:r>
    </w:p>
    <w:p>
      <w:pPr>
        <w:pStyle w:val="ip2ayz"/>
        <w:rPr/>
      </w:pPr>
      <w:r>
        <w:rPr/>
        <w:t>投影仪使用支架安装固定到天花板上，可参考以下图片：</w:t>
      </w:r>
    </w:p>
    <w:p>
      <w:pPr>
        <w:pStyle w:val="ip2ayz"/>
        <w:rPr/>
      </w:pPr>
      <w:r>
        <w:rPr/>
        <w:drawing>
          <wp:inline distT="0" distB="0" distL="0" distR="0">
            <wp:extent cx="4981575" cy="3733800"/>
            <wp:effectExtent l="0" t="0" r="0" b="0"/>
            <wp:docPr id="17" name="picture" descr="descript"/>
            <wp:cNvGraphicFramePr/>
            <a:graphic>
              <a:graphicData uri="http://schemas.openxmlformats.org/drawingml/2006/picture">
                <pic:pic>
                  <pic:nvPicPr>
                    <pic:cNvPr id="18" name="picture" descr="descript"/>
                    <pic:cNvPicPr/>
                  </pic:nvPicPr>
                  <pic:blipFill rotWithShape="true">
                    <a:blip r:embed="rId9"/>
                    <a:srcRect l="0" t="0" r="0" b="0"/>
                    <a:stretch/>
                  </pic:blipFill>
                  <pic:spPr>
                    <a:xfrm rot="21600000">
                      <a:off x="0" y="0"/>
                      <a:ext cx="4981575" cy="3733800"/>
                    </a:xfrm>
                    <a:prstGeom prst="rect">
                      <a:avLst/>
                    </a:prstGeom>
                  </pic:spPr>
                </pic:pic>
              </a:graphicData>
            </a:graphic>
          </wp:inline>
        </w:drawing>
      </w:r>
      <w:r>
        <w:rPr/>
        <w:drawing>
          <wp:inline distT="0" distB="0" distL="0" distR="0">
            <wp:extent cx="4962525" cy="3733800"/>
            <wp:effectExtent l="0" t="0" r="0" b="0"/>
            <wp:docPr id="20" name="picture" descr="descript"/>
            <wp:cNvGraphicFramePr/>
            <a:graphic>
              <a:graphicData uri="http://schemas.openxmlformats.org/drawingml/2006/picture">
                <pic:pic>
                  <pic:nvPicPr>
                    <pic:cNvPr id="21" name="picture" descr="descript"/>
                    <pic:cNvPicPr/>
                  </pic:nvPicPr>
                  <pic:blipFill rotWithShape="true">
                    <a:blip r:embed="rId10"/>
                    <a:srcRect l="0" t="0" r="0" b="0"/>
                    <a:stretch/>
                  </pic:blipFill>
                  <pic:spPr>
                    <a:xfrm rot="21600000">
                      <a:off x="0" y="0"/>
                      <a:ext cx="4962525" cy="3733800"/>
                    </a:xfrm>
                    <a:prstGeom prst="rect">
                      <a:avLst/>
                    </a:prstGeom>
                  </pic:spPr>
                </pic:pic>
              </a:graphicData>
            </a:graphic>
          </wp:inline>
        </w:drawing>
      </w:r>
      <w:r>
        <w:rPr/>
        <w:drawing>
          <wp:inline distT="0" distB="0" distL="0" distR="0">
            <wp:extent cx="4962525" cy="8829675"/>
            <wp:effectExtent l="0" t="0" r="0" b="0"/>
            <wp:docPr id="23" name="picture" descr="descript"/>
            <wp:cNvGraphicFramePr/>
            <a:graphic>
              <a:graphicData uri="http://schemas.openxmlformats.org/drawingml/2006/picture">
                <pic:pic>
                  <pic:nvPicPr>
                    <pic:cNvPr id="24" name="picture" descr="descript"/>
                    <pic:cNvPicPr/>
                  </pic:nvPicPr>
                  <pic:blipFill rotWithShape="true">
                    <a:blip r:embed="rId11"/>
                    <a:srcRect l="0" t="0" r="0" b="0"/>
                    <a:stretch/>
                  </pic:blipFill>
                  <pic:spPr>
                    <a:xfrm rot="21600000">
                      <a:off x="0" y="0"/>
                      <a:ext cx="4962525" cy="8829675"/>
                    </a:xfrm>
                    <a:prstGeom prst="rect">
                      <a:avLst/>
                    </a:prstGeom>
                  </pic:spPr>
                </pic:pic>
              </a:graphicData>
            </a:graphic>
          </wp:inline>
        </w:drawing>
      </w:r>
    </w:p>
    <w:p>
      <w:pPr>
        <w:pStyle w:val="0ebgsi"/>
        <w:jc w:val="left"/>
        <w:rPr/>
      </w:pPr>
      <w:r>
        <w:rPr/>
        <w:t>3.4.2 激光雷达硬件安装</w:t>
      </w:r>
    </w:p>
    <w:p>
      <w:pPr>
        <w:pStyle w:val="ip2ayz"/>
        <w:rPr/>
      </w:pPr>
      <w:r>
        <w:rPr/>
        <w:t>点击查看视频：</w:t>
      </w:r>
      <w:r>
        <w:rPr/>
        <w:fldChar w:fldCharType="begin"/>
      </w:r>
      <w:r>
        <w:rPr/>
        <w:instrText xml:space="preserve">HYPERLINK https://v.youku.com/v_show/id_XNDA4NjAwODU3Ng==.html docLink \tdfu https://v.youku.com/v_show/id_XNDA4NjAwODU3Ng==.html \tdfn %u6FC0%u5149%u96F7%u8FBE%u786C%u4EF6%u5B89%u88C5%u6559%u7A0B \tdfe -10 \tdlt inline </w:instrText>
      </w:r>
      <w:r>
        <w:rPr/>
        <w:fldChar w:fldCharType="separate"/>
      </w:r>
      <w:r>
        <w:rPr>
          <w:rStyle w:val="kinmdu"/>
        </w:rPr>
        <w:t>激光雷达硬件安装教程</w:t>
      </w:r>
      <w:r>
        <w:rPr/>
        <w:fldChar w:fldCharType="end"/>
      </w:r>
    </w:p>
    <w:p>
      <w:pPr>
        <w:pStyle w:val="ip2ayz"/>
        <w:numPr>
          <w:ilvl w:val="0"/>
          <w:numId w:val="4"/>
        </w:numPr>
        <w:rPr>
          <w:rFonts w:ascii="" w:hAnsi="" w:eastAsia="" w:cs=""/>
        </w:rPr>
      </w:pPr>
      <w:r>
        <w:rPr/>
        <w:t>激光雷达首先需要套上金属外壳，安装在投影区域的四周（包括四个角）。激光雷达需要离投影区域至少 28 cm。</w:t>
      </w:r>
    </w:p>
    <w:p>
      <w:pPr>
        <w:pStyle w:val="ip2ayz"/>
        <w:ind w:leftChars="160"/>
        <w:rPr/>
      </w:pPr>
      <w:r>
        <w:rPr/>
        <w:drawing>
          <wp:inline distT="0" distB="0" distL="0" distR="0">
            <wp:extent cx="5499100" cy="4717432"/>
            <wp:effectExtent l="0" t="0" r="0" b="0"/>
            <wp:docPr id="26" name="picture" descr="descript"/>
            <wp:cNvGraphicFramePr/>
            <a:graphic>
              <a:graphicData uri="http://schemas.openxmlformats.org/drawingml/2006/picture">
                <pic:pic>
                  <pic:nvPicPr>
                    <pic:cNvPr id="27" name="picture" descr="descript"/>
                    <pic:cNvPicPr/>
                  </pic:nvPicPr>
                  <pic:blipFill rotWithShape="true">
                    <a:blip r:embed="rId12"/>
                    <a:srcRect l="0" t="0" r="0" b="0"/>
                    <a:stretch/>
                  </pic:blipFill>
                  <pic:spPr>
                    <a:xfrm rot="21600000">
                      <a:off x="0" y="0"/>
                      <a:ext cx="5499100" cy="4717432"/>
                    </a:xfrm>
                    <a:prstGeom prst="rect">
                      <a:avLst/>
                    </a:prstGeom>
                  </pic:spPr>
                </pic:pic>
              </a:graphicData>
            </a:graphic>
          </wp:inline>
        </w:drawing>
      </w:r>
    </w:p>
    <w:p>
      <w:pPr>
        <w:pStyle w:val="ip2ayz"/>
        <w:numPr>
          <w:ilvl w:val="0"/>
          <w:numId w:val="4"/>
        </w:numPr>
        <w:rPr>
          <w:rFonts w:ascii="" w:hAnsi="" w:eastAsia="" w:cs=""/>
        </w:rPr>
      </w:pPr>
      <w:r>
        <w:rPr/>
        <w:t>如下图所示，红线内区域不能放置其他障碍物，避免挡住激光雷达扫描投影区域捕获数据。</w:t>
      </w:r>
    </w:p>
    <w:p>
      <w:pPr>
        <w:pStyle w:val="ip2ayz"/>
        <w:ind w:leftChars="160"/>
        <w:rPr/>
      </w:pPr>
      <w:r>
        <w:rPr/>
        <w:drawing>
          <wp:inline distT="0" distB="0" distL="0" distR="0">
            <wp:extent cx="5499100" cy="3265677"/>
            <wp:effectExtent l="0" t="0" r="0" b="0"/>
            <wp:docPr id="29" name="picture" descr="descript"/>
            <wp:cNvGraphicFramePr/>
            <a:graphic>
              <a:graphicData uri="http://schemas.openxmlformats.org/drawingml/2006/picture">
                <pic:pic>
                  <pic:nvPicPr>
                    <pic:cNvPr id="30" name="picture" descr="descript"/>
                    <pic:cNvPicPr/>
                  </pic:nvPicPr>
                  <pic:blipFill rotWithShape="true">
                    <a:blip r:embed="rId13"/>
                    <a:srcRect l="0" t="0" r="0" b="0"/>
                    <a:stretch/>
                  </pic:blipFill>
                  <pic:spPr>
                    <a:xfrm rot="21600000">
                      <a:off x="0" y="0"/>
                      <a:ext cx="5499100" cy="3265677"/>
                    </a:xfrm>
                    <a:prstGeom prst="rect">
                      <a:avLst/>
                    </a:prstGeom>
                  </pic:spPr>
                </pic:pic>
              </a:graphicData>
            </a:graphic>
          </wp:inline>
        </w:drawing>
      </w:r>
    </w:p>
    <w:p>
      <w:pPr>
        <w:pStyle w:val="ip2ayz"/>
        <w:numPr>
          <w:ilvl w:val="0"/>
          <w:numId w:val="4"/>
        </w:numPr>
        <w:rPr>
          <w:rFonts w:ascii="" w:hAnsi="" w:eastAsia="" w:cs=""/>
        </w:rPr>
      </w:pPr>
      <w:r>
        <w:rPr>
          <w:rFonts w:ascii="微软雅黑" w:hAnsi="微软雅黑" w:eastAsia="微软雅黑" w:cs="微软雅黑"/>
        </w:rPr>
        <w:t>激光雷达套上金属外壳后，外壳露出的位置应面向投影区域。被外壳遮挡的位置是无法捕捉数据的。</w:t>
      </w:r>
    </w:p>
    <w:p>
      <w:pPr>
        <w:pStyle w:val="ip2ayz"/>
        <w:ind w:leftChars="160"/>
        <w:rPr/>
      </w:pPr>
      <w:r>
        <w:rPr/>
        <w:drawing>
          <wp:inline distT="0" distB="0" distL="0" distR="0">
            <wp:extent cx="4105275" cy="3600450"/>
            <wp:effectExtent l="0" t="0" r="0" b="0"/>
            <wp:docPr id="32" name="picture" descr="descript"/>
            <wp:cNvGraphicFramePr/>
            <a:graphic>
              <a:graphicData uri="http://schemas.openxmlformats.org/drawingml/2006/picture">
                <pic:pic>
                  <pic:nvPicPr>
                    <pic:cNvPr id="33" name="picture" descr="descript"/>
                    <pic:cNvPicPr/>
                  </pic:nvPicPr>
                  <pic:blipFill rotWithShape="true">
                    <a:blip r:embed="rId14"/>
                    <a:srcRect l="0" t="0" r="0" b="0"/>
                    <a:stretch/>
                  </pic:blipFill>
                  <pic:spPr>
                    <a:xfrm rot="21600000">
                      <a:off x="0" y="0"/>
                      <a:ext cx="4105275" cy="3600450"/>
                    </a:xfrm>
                    <a:prstGeom prst="rect">
                      <a:avLst/>
                    </a:prstGeom>
                  </pic:spPr>
                </pic:pic>
              </a:graphicData>
            </a:graphic>
          </wp:inline>
        </w:drawing>
      </w:r>
    </w:p>
    <w:p>
      <w:pPr>
        <w:pStyle w:val="ip2ayz"/>
        <w:numPr>
          <w:ilvl w:val="0"/>
          <w:numId w:val="4"/>
        </w:numPr>
        <w:rPr>
          <w:rFonts w:ascii="" w:hAnsi="" w:eastAsia="" w:cs=""/>
        </w:rPr>
      </w:pPr>
      <w:r>
        <w:rPr/>
        <w:t>激光雷达和投影仪固定后请勿随意移动，如果位置发生偏移，需要使用激光雷达软件重新调试。</w:t>
      </w:r>
    </w:p>
    <w:p>
      <w:pPr>
        <w:pStyle w:val="ip2ayz"/>
        <w:numPr>
          <w:ilvl w:val="0"/>
          <w:numId w:val="4"/>
        </w:numPr>
        <w:rPr>
          <w:rFonts w:ascii="" w:hAnsi="" w:eastAsia="" w:cs=""/>
        </w:rPr>
      </w:pPr>
      <w:r>
        <w:rPr/>
        <w:t>激光雷达连接电脑有 2 种方式：</w:t>
      </w:r>
    </w:p>
    <w:p>
      <w:pPr>
        <w:pStyle w:val="ip2ayz"/>
        <w:numPr>
          <w:ilvl w:val="1"/>
          <w:numId w:val="4"/>
        </w:numPr>
        <w:rPr>
          <w:rFonts w:ascii="" w:hAnsi="" w:eastAsia="" w:cs=""/>
        </w:rPr>
      </w:pPr>
      <w:r>
        <w:rPr/>
        <w:t>通过 USB 连接电脑，支持 1.5～2 米 的距离（推荐）；</w:t>
      </w:r>
    </w:p>
    <w:p>
      <w:pPr>
        <w:pStyle w:val="ip2ayz"/>
        <w:numPr>
          <w:ilvl w:val="0"/>
          <w:numId w:val="5"/>
        </w:numPr>
        <w:rPr>
          <w:rFonts w:ascii="" w:hAnsi="" w:eastAsia="" w:cs=""/>
        </w:rPr>
      </w:pPr>
      <w:r>
        <w:rPr/>
        <w:t>优点：数据传输稳定，长时间的展示效果较好</w:t>
      </w:r>
    </w:p>
    <w:p>
      <w:pPr>
        <w:pStyle w:val="ip2ayz"/>
        <w:numPr>
          <w:ilvl w:val="0"/>
          <w:numId w:val="5"/>
        </w:numPr>
        <w:rPr>
          <w:rFonts w:ascii="" w:hAnsi="" w:eastAsia="" w:cs=""/>
        </w:rPr>
      </w:pPr>
      <w:r>
        <w:rPr/>
        <w:t>缺点：演示电脑需固定在某个位置，与雷达和投影的位置不能相隔太远</w:t>
      </w:r>
    </w:p>
    <w:p>
      <w:pPr>
        <w:pStyle w:val="ip2ayz"/>
        <w:numPr>
          <w:ilvl w:val="1"/>
          <w:numId w:val="4"/>
        </w:numPr>
        <w:rPr>
          <w:rFonts w:ascii="" w:hAnsi="" w:eastAsia="" w:cs=""/>
        </w:rPr>
      </w:pPr>
      <w:r>
        <w:rPr/>
        <w:t>通过网络连接电脑，支持最远 100 米的距离。</w:t>
      </w:r>
    </w:p>
    <w:p>
      <w:pPr>
        <w:pStyle w:val="ip2ayz"/>
        <w:numPr>
          <w:ilvl w:val="0"/>
          <w:numId w:val="6"/>
        </w:numPr>
        <w:rPr>
          <w:rFonts w:ascii="" w:hAnsi="" w:eastAsia="" w:cs=""/>
        </w:rPr>
      </w:pPr>
      <w:r>
        <w:rPr/>
        <w:t>优点：演示电脑摆放的位置可选择，如电脑放在室内，雷达和投影仪固定在室外</w:t>
      </w:r>
    </w:p>
    <w:p>
      <w:pPr>
        <w:pStyle w:val="ip2ayz"/>
        <w:numPr>
          <w:ilvl w:val="0"/>
          <w:numId w:val="6"/>
        </w:numPr>
        <w:rPr>
          <w:rFonts w:ascii="" w:hAnsi="" w:eastAsia="" w:cs=""/>
        </w:rPr>
      </w:pPr>
      <w:r>
        <w:rPr/>
        <w:t>缺点：通过网络连接容易导致数据丢包，会导致雷达死机，适用短时间的效果展示</w:t>
      </w:r>
    </w:p>
    <w:p>
      <w:pPr>
        <w:pStyle w:val="ip2ayz"/>
        <w:numPr>
          <w:ilvl w:val="0"/>
          <w:numId w:val="4"/>
        </w:numPr>
        <w:rPr>
          <w:rFonts w:ascii="" w:hAnsi="" w:eastAsia="" w:cs=""/>
        </w:rPr>
      </w:pPr>
      <w:r>
        <w:rPr/>
        <w:t>激光雷达以网络连接的形式连接电脑时，需要与电脑连接到同一个局域网路由器，电脑和激光雷达最好能使用有线网络连接，避免数据丢包导致不稳定。</w:t>
      </w:r>
    </w:p>
    <w:p>
      <w:pPr>
        <w:pStyle w:val="ip2ayz"/>
        <w:ind w:leftChars="160"/>
        <w:rPr/>
      </w:pPr>
    </w:p>
    <w:p>
      <w:pPr>
        <w:pStyle w:val="qedpuv"/>
        <w:snapToGrid w:val="false"/>
        <w:rPr>
          <w:rFonts w:ascii="微软雅黑" w:hAnsi="微软雅黑" w:eastAsia="微软雅黑" w:cs="微软雅黑"/>
        </w:rPr>
      </w:pPr>
      <w:r>
        <w:rPr>
          <w:rFonts w:ascii="微软雅黑" w:hAnsi="微软雅黑" w:eastAsia="微软雅黑" w:cs="微软雅黑"/>
        </w:rPr>
        <w:t>4. 互动投影演示项目实现步骤</w:t>
      </w:r>
    </w:p>
    <w:p>
      <w:pPr>
        <w:pStyle w:val="11zeuq"/>
        <w:jc w:val="left"/>
        <w:rPr/>
      </w:pPr>
      <w:r>
        <w:rPr/>
        <w:t>4.1 下载和安装软件</w:t>
      </w:r>
    </w:p>
    <w:p>
      <w:pPr>
        <w:pStyle w:val="ip2ayz"/>
        <w:rPr/>
      </w:pPr>
      <w:r>
        <w:rPr/>
        <w:t>激光雷达配置时需要的软件包括 RadarMouse 、</w:t>
      </w:r>
      <w:r>
        <w:rPr>
          <w:rFonts w:ascii="微软雅黑" w:hAnsi="微软雅黑" w:eastAsia="微软雅黑" w:cs="微软雅黑"/>
        </w:rPr>
        <w:t>网口转接板配置工具及英荔 Adapter。</w:t>
      </w:r>
    </w:p>
    <w:p>
      <w:pPr>
        <w:numPr>
          <w:ilvl w:val="0"/>
          <w:numId w:val="7"/>
        </w:numPr>
        <w:rPr>
          <w:rFonts w:ascii="" w:hAnsi="" w:eastAsia="" w:cs=""/>
        </w:rPr>
      </w:pPr>
      <w:r>
        <w:rPr/>
        <w:t xml:space="preserve">点击链接下载 </w:t>
      </w:r>
      <w:r>
        <w:rPr/>
        <w:fldChar w:fldCharType="begin"/>
      </w:r>
      <w:r>
        <w:rPr/>
        <w:instrText>HYPERLINK https://e-course.oss-cn-shenzhen.aliyuncs.com/%E4%BA%92%E5%8A%A8%E9%9B%B7%E8%BE%BE/RadarMouseNew.zip normalLink \tdfe -10 \tdlt inline \tdkey d48p3g</w:instrText>
      </w:r>
      <w:r>
        <w:rPr/>
        <w:fldChar w:fldCharType="separate"/>
      </w:r>
      <w:r>
        <w:rPr>
          <w:rStyle w:val="kinmdu"/>
        </w:rPr>
        <w:t>RadarMouse</w:t>
      </w:r>
      <w:r>
        <w:rPr/>
        <w:fldChar w:fldCharType="end"/>
      </w:r>
      <w:r>
        <w:rPr/>
        <w:t xml:space="preserve"> </w:t>
      </w:r>
      <w:r>
        <w:rPr>
          <w:rFonts w:ascii="微软雅黑" w:hAnsi="微软雅黑" w:eastAsia="微软雅黑" w:cs="微软雅黑"/>
        </w:rPr>
        <w:t xml:space="preserve">或者可以从英荔教学云【软件下载】下载 </w:t>
      </w:r>
      <w:r>
        <w:rPr/>
        <w:t>RadarMouse</w:t>
      </w:r>
    </w:p>
    <w:p>
      <w:pPr>
        <w:ind w:leftChars="160"/>
        <w:rPr/>
      </w:pPr>
      <w:r>
        <w:rPr/>
        <w:drawing>
          <wp:inline distT="0" distB="0" distL="0" distR="0">
            <wp:extent cx="4772025" cy="2562225"/>
            <wp:effectExtent l="0" t="0" r="0" b="0"/>
            <wp:docPr id="35" name="picture" descr="descript"/>
            <wp:cNvGraphicFramePr/>
            <a:graphic>
              <a:graphicData uri="http://schemas.openxmlformats.org/drawingml/2006/picture">
                <pic:pic>
                  <pic:nvPicPr>
                    <pic:cNvPr id="36" name="picture" descr="descript"/>
                    <pic:cNvPicPr/>
                  </pic:nvPicPr>
                  <pic:blipFill rotWithShape="true">
                    <a:blip r:embed="rId15"/>
                    <a:srcRect l="0" t="0" r="0" b="0"/>
                    <a:stretch/>
                  </pic:blipFill>
                  <pic:spPr>
                    <a:xfrm rot="21600000">
                      <a:off x="0" y="0"/>
                      <a:ext cx="4772025" cy="2562225"/>
                    </a:xfrm>
                    <a:prstGeom prst="rect">
                      <a:avLst/>
                    </a:prstGeom>
                  </pic:spPr>
                </pic:pic>
              </a:graphicData>
            </a:graphic>
          </wp:inline>
        </w:drawing>
      </w:r>
    </w:p>
    <w:p>
      <w:pPr>
        <w:numPr>
          <w:ilvl w:val="0"/>
          <w:numId w:val="7"/>
        </w:numPr>
        <w:rPr>
          <w:rFonts w:ascii="" w:hAnsi="" w:eastAsia="" w:cs=""/>
        </w:rPr>
      </w:pPr>
      <w:r>
        <w:rPr/>
        <w:t>RadarMouse 在文件夹中的位置</w:t>
      </w:r>
    </w:p>
    <w:p>
      <w:pPr>
        <w:ind w:leftChars="160"/>
        <w:rPr/>
      </w:pPr>
      <w:r>
        <w:rPr/>
        <w:drawing>
          <wp:inline distT="0" distB="0" distL="0" distR="0">
            <wp:extent cx="4581525" cy="3933825"/>
            <wp:effectExtent l="0" t="0" r="0" b="0"/>
            <wp:docPr id="38" name="picture" descr="descript"/>
            <wp:cNvGraphicFramePr/>
            <a:graphic>
              <a:graphicData uri="http://schemas.openxmlformats.org/drawingml/2006/picture">
                <pic:pic>
                  <pic:nvPicPr>
                    <pic:cNvPr id="39" name="picture" descr="descript"/>
                    <pic:cNvPicPr/>
                  </pic:nvPicPr>
                  <pic:blipFill rotWithShape="true">
                    <a:blip r:embed="rId16"/>
                    <a:srcRect l="0" t="0" r="0" b="0"/>
                    <a:stretch/>
                  </pic:blipFill>
                  <pic:spPr>
                    <a:xfrm rot="21600000">
                      <a:off x="0" y="0"/>
                      <a:ext cx="4581525" cy="3933825"/>
                    </a:xfrm>
                    <a:prstGeom prst="rect">
                      <a:avLst/>
                    </a:prstGeom>
                  </pic:spPr>
                </pic:pic>
              </a:graphicData>
            </a:graphic>
          </wp:inline>
        </w:drawing>
      </w:r>
    </w:p>
    <w:p>
      <w:pPr>
        <w:numPr>
          <w:ilvl w:val="0"/>
          <w:numId w:val="7"/>
        </w:numPr>
        <w:rPr>
          <w:rFonts w:ascii="" w:hAnsi="" w:eastAsia="" w:cs=""/>
        </w:rPr>
      </w:pPr>
      <w:r>
        <w:rPr/>
        <w:t>点击链接下载</w:t>
      </w:r>
      <w:r>
        <w:rPr/>
        <w:fldChar w:fldCharType="begin"/>
      </w:r>
      <w:r>
        <w:rPr/>
        <w:instrText xml:space="preserve">HYPERLINK https://e-course.oss-cn-shenzhen.aliyuncs.com/%E4%BA%92%E5%8A%A8%E9%9B%B7%E8%BE%BE/%E7%BD%91%E5%8F%A3%E8%BD%AC%E6%8E%A5%E6%9D%BFIP%E9%85%8D%E7%BD%AE%26%E4%BD%BF%E7%94%A8%E8%AF%B4%E6%98%8E.rar docLink \tdfu https://e-course.oss-cn-shenzhen.aliyuncs.com/%E4%BA%92%E5%8A%A8%E9%9B%B7%E8%BE%BE/%E7%BD%91%E5%8F%A3%E8%BD%AC%E6%8E%A5%E6%9D%BFIP%E9%85%8D%E7%BD%AE%26%E4%BD%BF%E7%94%A8%E8%AF%B4%E6%98%8E.rar \tdfn %u7F51%u53E3%u8F6C%u63A5%u677F%u914D%u7F6E%u5DE5%u5177 \tdfe -10 \tdlt inline </w:instrText>
      </w:r>
      <w:r>
        <w:rPr/>
        <w:fldChar w:fldCharType="separate"/>
      </w:r>
      <w:r>
        <w:rPr>
          <w:rStyle w:val="kinmdu"/>
        </w:rPr>
        <w:t>网口转接板配置工具</w:t>
      </w:r>
      <w:r>
        <w:rPr/>
        <w:fldChar w:fldCharType="end"/>
      </w:r>
    </w:p>
    <w:p>
      <w:pPr>
        <w:numPr>
          <w:ilvl w:val="0"/>
          <w:numId w:val="7"/>
        </w:numPr>
        <w:rPr>
          <w:rFonts w:ascii="" w:hAnsi="" w:eastAsia="" w:cs=""/>
        </w:rPr>
      </w:pPr>
      <w:r>
        <w:rPr>
          <w:rFonts w:ascii="微软雅黑" w:hAnsi="微软雅黑" w:eastAsia="微软雅黑" w:cs="微软雅黑"/>
        </w:rPr>
        <w:t>网口转接板配置工具</w:t>
      </w:r>
      <w:r>
        <w:rPr/>
        <w:t>在文件夹中的位置</w:t>
      </w:r>
    </w:p>
    <w:p>
      <w:pPr>
        <w:ind w:leftChars="160"/>
        <w:rPr/>
      </w:pPr>
      <w:r>
        <w:rPr/>
        <w:drawing>
          <wp:inline distT="0" distB="0" distL="0" distR="0">
            <wp:extent cx="4572000" cy="1352550"/>
            <wp:effectExtent l="0" t="0" r="0" b="0"/>
            <wp:docPr id="41" name="picture" descr="descript"/>
            <wp:cNvGraphicFramePr/>
            <a:graphic>
              <a:graphicData uri="http://schemas.openxmlformats.org/drawingml/2006/picture">
                <pic:pic>
                  <pic:nvPicPr>
                    <pic:cNvPr id="42" name="picture" descr="descript"/>
                    <pic:cNvPicPr/>
                  </pic:nvPicPr>
                  <pic:blipFill rotWithShape="true">
                    <a:blip r:embed="rId17"/>
                    <a:srcRect l="0" t="0" r="0" b="0"/>
                    <a:stretch/>
                  </pic:blipFill>
                  <pic:spPr>
                    <a:xfrm rot="21600000">
                      <a:off x="0" y="0"/>
                      <a:ext cx="4572000" cy="1352550"/>
                    </a:xfrm>
                    <a:prstGeom prst="rect">
                      <a:avLst/>
                    </a:prstGeom>
                  </pic:spPr>
                </pic:pic>
              </a:graphicData>
            </a:graphic>
          </wp:inline>
        </w:drawing>
      </w:r>
    </w:p>
    <w:p>
      <w:pPr>
        <w:numPr>
          <w:ilvl w:val="0"/>
          <w:numId w:val="7"/>
        </w:numPr>
        <w:rPr>
          <w:rFonts w:ascii="" w:hAnsi="" w:eastAsia="" w:cs=""/>
        </w:rPr>
      </w:pPr>
      <w:r>
        <w:rPr>
          <w:rFonts w:ascii="微软雅黑" w:hAnsi="微软雅黑" w:eastAsia="微软雅黑" w:cs="微软雅黑"/>
        </w:rPr>
        <w:t>从英荔教学云【软件下载】</w:t>
      </w:r>
      <w:r>
        <w:rPr/>
        <w:t>下载英荔 Adapter</w:t>
      </w:r>
    </w:p>
    <w:p>
      <w:pPr>
        <w:ind w:leftChars="160"/>
        <w:rPr/>
      </w:pPr>
      <w:r>
        <w:rPr/>
        <w:drawing>
          <wp:inline distT="0" distB="0" distL="0" distR="0">
            <wp:extent cx="4495800" cy="1476375"/>
            <wp:effectExtent l="0" t="0" r="0" b="0"/>
            <wp:docPr id="44" name="picture" descr="descript"/>
            <wp:cNvGraphicFramePr/>
            <a:graphic>
              <a:graphicData uri="http://schemas.openxmlformats.org/drawingml/2006/picture">
                <pic:pic>
                  <pic:nvPicPr>
                    <pic:cNvPr id="45" name="picture" descr="descript"/>
                    <pic:cNvPicPr/>
                  </pic:nvPicPr>
                  <pic:blipFill rotWithShape="true">
                    <a:blip r:embed="rId18"/>
                    <a:srcRect l="0" t="0" r="0" b="0"/>
                    <a:stretch/>
                  </pic:blipFill>
                  <pic:spPr>
                    <a:xfrm rot="21600000">
                      <a:off x="0" y="0"/>
                      <a:ext cx="4495800" cy="1476375"/>
                    </a:xfrm>
                    <a:prstGeom prst="rect">
                      <a:avLst/>
                    </a:prstGeom>
                  </pic:spPr>
                </pic:pic>
              </a:graphicData>
            </a:graphic>
          </wp:inline>
        </w:drawing>
      </w:r>
    </w:p>
    <w:p>
      <w:pPr>
        <w:numPr>
          <w:ilvl w:val="0"/>
          <w:numId w:val="7"/>
        </w:numPr>
        <w:rPr>
          <w:rFonts w:ascii="" w:hAnsi="" w:eastAsia="" w:cs=""/>
        </w:rPr>
      </w:pPr>
      <w:r>
        <w:rPr/>
        <w:t>下载之后是一个压缩包，需要用解压软件解压。英荔 Adapter 在文件夹中的位置如下图</w:t>
      </w:r>
    </w:p>
    <w:p>
      <w:pPr>
        <w:ind w:leftChars="160"/>
        <w:rPr/>
      </w:pPr>
      <w:r>
        <w:rPr>
          <w:shd/>
        </w:rPr>
        <w:drawing>
          <wp:inline distT="0" distB="0" distL="0" distR="0">
            <wp:extent cx="5324475" cy="2124075"/>
            <wp:effectExtent l="0" t="0" r="0" b="0"/>
            <wp:docPr id="47" name="picture" descr="descript"/>
            <wp:cNvGraphicFramePr/>
            <a:graphic>
              <a:graphicData uri="http://schemas.openxmlformats.org/drawingml/2006/picture">
                <pic:pic>
                  <pic:nvPicPr>
                    <pic:cNvPr id="48" name="picture" descr="descript"/>
                    <pic:cNvPicPr/>
                  </pic:nvPicPr>
                  <pic:blipFill rotWithShape="true">
                    <a:blip r:embed="rId19"/>
                    <a:srcRect l="0" t="0" r="0" b="0"/>
                    <a:stretch/>
                  </pic:blipFill>
                  <pic:spPr>
                    <a:xfrm rot="21600000">
                      <a:off x="0" y="0"/>
                      <a:ext cx="5324475" cy="2124075"/>
                    </a:xfrm>
                    <a:prstGeom prst="rect">
                      <a:avLst/>
                    </a:prstGeom>
                    <a:solidFill/>
                    <a:ln/>
                  </pic:spPr>
                </pic:pic>
              </a:graphicData>
            </a:graphic>
          </wp:inline>
        </w:drawing>
      </w:r>
    </w:p>
    <w:p>
      <w:pPr>
        <w:rPr>
          <w:b/>
          <w:color w:val="FF0000"/>
        </w:rPr>
      </w:pPr>
      <w:r>
        <w:rPr>
          <w:b/>
          <w:color w:val="FF0000"/>
        </w:rPr>
        <w:t>注意：下载的压缩包需解压</w:t>
      </w:r>
    </w:p>
    <w:p>
      <w:pPr>
        <w:pStyle w:val="11zeuq"/>
        <w:jc w:val="left"/>
        <w:rPr/>
      </w:pPr>
      <w:r>
        <w:rPr/>
        <w:t>4.2 配置英荔 Adapter</w:t>
      </w:r>
    </w:p>
    <w:p>
      <w:pPr>
        <w:pStyle w:val="ip2ayz"/>
        <w:numPr>
          <w:ilvl w:val="0"/>
          <w:numId w:val="8"/>
        </w:numPr>
        <w:pBdr/>
        <w:rPr>
          <w:rFonts w:ascii="" w:hAnsi="" w:eastAsia="" w:cs=""/>
        </w:rPr>
      </w:pPr>
      <w:r>
        <w:rPr/>
        <w:t>配置参数</w:t>
      </w:r>
    </w:p>
    <w:p>
      <w:pPr>
        <w:numPr/>
        <w:pBdr>
          <w:bottom/>
        </w:pBdr>
        <w:snapToGrid/>
        <w:spacing w:before="0" w:after="0" w:line="240"/>
        <w:ind w:left="0" w:right="0"/>
        <w:jc w:val="both"/>
        <w:rPr>
          <w:rFonts w:ascii="" w:hAnsi="" w:eastAsia="" w:cs=""/>
        </w:rPr>
      </w:pPr>
      <w:r>
        <w:rPr>
          <w:rFonts w:ascii="" w:hAnsi="" w:eastAsia="" w:cs=""/>
        </w:rPr>
        <w:t>PRO_KEY:"</w:t>
      </w:r>
      <w:r>
        <w:rPr>
          <w:rFonts w:ascii="" w:hAnsi="" w:eastAsia="" w:cs=""/>
          <w:i w:val="false"/>
          <w:strike w:val="false"/>
          <w:color w:val="000000"/>
          <w:sz w:val="21"/>
          <w:u w:val="none"/>
        </w:rPr>
        <w:t>eyJ0eXAiOiJKV1QiLCJhbGciOiJSUzI1NiJ9.eyJjcmVhdGVfdGltZSI6MTcwOTg4NDM2NC43NjY4NDM4LCJleHBpcmVfaW4iOjMxMTA0MDAwMDAsIm1hY2hpbmVfaWQiOiJhbGwiLCJsZXZlbCI6MX0.mEdyPpP5gF-7IQCH_k60nCBi-jX5YRm4_FUfIPpyH4zhQSyiUlGuEtF0relQs1bP1d1zecHWNqnWjRpe7Y9bOQ</w:t>
      </w:r>
      <w:r>
        <w:rPr>
          <w:rFonts w:ascii="" w:hAnsi="" w:eastAsia="" w:cs=""/>
        </w:rPr>
        <w:t>"</w:t>
      </w:r>
    </w:p>
    <w:p>
      <w:pPr>
        <w:pStyle w:val="ip2ayz"/>
        <w:numPr>
          <w:ilvl w:val="0"/>
          <w:numId w:val="9"/>
        </w:numPr>
        <w:jc w:val="left"/>
        <w:rPr>
          <w:rFonts w:ascii="" w:hAnsi="" w:eastAsia="" w:cs=""/>
        </w:rPr>
      </w:pPr>
      <w:r>
        <w:rPr>
          <w:rFonts w:ascii="微软雅黑" w:hAnsi="微软雅黑" w:eastAsia="微软雅黑" w:cs="微软雅黑"/>
        </w:rPr>
        <w:t>OSC_PORT：3333</w:t>
      </w:r>
    </w:p>
    <w:p>
      <w:pPr>
        <w:pStyle w:val="ip2ayz"/>
        <w:jc w:val="left"/>
        <w:rPr>
          <w:b/>
          <w:color w:val="FF0000"/>
        </w:rPr>
      </w:pPr>
      <w:r>
        <w:rPr>
          <w:b/>
          <w:color w:val="FF0000"/>
        </w:rPr>
        <w:t>注意：</w:t>
      </w:r>
      <w:r>
        <w:rPr>
          <w:b/>
          <w:color w:val="FF0000"/>
        </w:rPr>
        <w:t xml:space="preserve">PRO_KEY </w:t>
      </w:r>
      <w:r>
        <w:rPr>
          <w:b/>
          <w:color w:val="FF0000"/>
        </w:rPr>
        <w:t>双引号内的字母、数字序列不能有换行。3333 前加空格。</w:t>
      </w:r>
    </w:p>
    <w:p>
      <w:pPr>
        <w:pStyle w:val="ip2ayz"/>
        <w:numPr>
          <w:ilvl w:val="0"/>
          <w:numId w:val="8"/>
        </w:numPr>
        <w:rPr>
          <w:rFonts w:ascii="" w:hAnsi="" w:eastAsia="" w:cs=""/>
        </w:rPr>
      </w:pPr>
      <w:r>
        <w:rPr/>
        <w:t xml:space="preserve">找到解压后的 Adapter 文件夹，根据下图的文件路径找到 </w:t>
      </w:r>
      <w:r>
        <w:rPr>
          <w:rFonts w:ascii="微软雅黑" w:hAnsi="微软雅黑" w:eastAsia="微软雅黑" w:cs="微软雅黑"/>
        </w:rPr>
        <w:t>user_settings.toml 文件</w:t>
      </w:r>
    </w:p>
    <w:p>
      <w:pPr>
        <w:pStyle w:val="ip2ayz"/>
        <w:ind w:leftChars="160"/>
        <w:rPr/>
      </w:pPr>
      <w:r>
        <w:rPr/>
        <w:drawing>
          <wp:inline distT="0" distB="0" distL="0" distR="0">
            <wp:extent cx="5000625" cy="2466975"/>
            <wp:effectExtent l="0" t="0" r="0" b="0"/>
            <wp:docPr id="50" name="picture" descr="descript"/>
            <wp:cNvGraphicFramePr/>
            <a:graphic>
              <a:graphicData uri="http://schemas.openxmlformats.org/drawingml/2006/picture">
                <pic:pic>
                  <pic:nvPicPr>
                    <pic:cNvPr id="51" name="picture" descr="descript"/>
                    <pic:cNvPicPr/>
                  </pic:nvPicPr>
                  <pic:blipFill rotWithShape="true">
                    <a:blip r:embed="rId20"/>
                    <a:srcRect l="0" t="0" r="0" b="0"/>
                    <a:stretch/>
                  </pic:blipFill>
                  <pic:spPr>
                    <a:xfrm rot="21600000">
                      <a:off x="0" y="0"/>
                      <a:ext cx="5000625" cy="2466975"/>
                    </a:xfrm>
                    <a:prstGeom prst="rect">
                      <a:avLst/>
                    </a:prstGeom>
                  </pic:spPr>
                </pic:pic>
              </a:graphicData>
            </a:graphic>
          </wp:inline>
        </w:drawing>
      </w:r>
    </w:p>
    <w:p>
      <w:pPr>
        <w:pStyle w:val="ip2ayz"/>
        <w:ind w:leftChars="160"/>
        <w:rPr/>
      </w:pPr>
      <w:r>
        <w:rPr/>
        <w:drawing>
          <wp:inline distT="0" distB="0" distL="0" distR="0">
            <wp:extent cx="4238625" cy="3305175"/>
            <wp:effectExtent l="0" t="0" r="0" b="0"/>
            <wp:docPr id="53" name="picture" descr="descript"/>
            <wp:cNvGraphicFramePr/>
            <a:graphic>
              <a:graphicData uri="http://schemas.openxmlformats.org/drawingml/2006/picture">
                <pic:pic>
                  <pic:nvPicPr>
                    <pic:cNvPr id="54" name="picture" descr="descript"/>
                    <pic:cNvPicPr/>
                  </pic:nvPicPr>
                  <pic:blipFill rotWithShape="true">
                    <a:blip r:embed="rId21"/>
                    <a:srcRect l="0" t="0" r="0" b="0"/>
                    <a:stretch/>
                  </pic:blipFill>
                  <pic:spPr>
                    <a:xfrm rot="21600000">
                      <a:off x="0" y="0"/>
                      <a:ext cx="4238625" cy="3305175"/>
                    </a:xfrm>
                    <a:prstGeom prst="rect">
                      <a:avLst/>
                    </a:prstGeom>
                  </pic:spPr>
                </pic:pic>
              </a:graphicData>
            </a:graphic>
          </wp:inline>
        </w:drawing>
      </w:r>
    </w:p>
    <w:p>
      <w:pPr>
        <w:pStyle w:val="ip2ayz"/>
        <w:ind w:leftChars="160"/>
        <w:rPr/>
      </w:pPr>
      <w:r>
        <w:rPr/>
        <w:drawing>
          <wp:inline distT="0" distB="0" distL="0" distR="0">
            <wp:extent cx="2400300" cy="2647950"/>
            <wp:effectExtent l="0" t="0" r="0" b="0"/>
            <wp:docPr id="56" name="picture" descr="descript"/>
            <wp:cNvGraphicFramePr/>
            <a:graphic>
              <a:graphicData uri="http://schemas.openxmlformats.org/drawingml/2006/picture">
                <pic:pic>
                  <pic:nvPicPr>
                    <pic:cNvPr id="57" name="picture" descr="descript"/>
                    <pic:cNvPicPr/>
                  </pic:nvPicPr>
                  <pic:blipFill rotWithShape="true">
                    <a:blip r:embed="rId22"/>
                    <a:stretch/>
                  </pic:blipFill>
                  <pic:spPr>
                    <a:xfrm>
                      <a:off x="0" y="0"/>
                      <a:ext cx="2400300" cy="2647950"/>
                    </a:xfrm>
                    <a:prstGeom prst="rect">
                      <a:avLst/>
                    </a:prstGeom>
                  </pic:spPr>
                </pic:pic>
              </a:graphicData>
            </a:graphic>
          </wp:inline>
        </w:drawing>
      </w:r>
    </w:p>
    <w:p>
      <w:pPr>
        <w:pStyle w:val="ip2ayz"/>
        <w:ind w:leftChars="160"/>
        <w:rPr/>
      </w:pPr>
      <w:r>
        <w:rPr/>
        <w:t>3.更改完成后将文件保存</w:t>
      </w:r>
    </w:p>
    <w:p>
      <w:pPr>
        <w:pStyle w:val="11zeuq"/>
        <w:jc w:val="left"/>
        <w:rPr/>
      </w:pPr>
      <w:r>
        <w:rPr/>
        <w:t>4.3 使用数据线连接激光雷达（方法一）</w:t>
      </w:r>
    </w:p>
    <w:p>
      <w:pPr>
        <w:pStyle w:val="ip2ayz"/>
        <w:rPr/>
      </w:pPr>
      <w:r>
        <w:rPr/>
        <w:t>点击查看视频：</w:t>
      </w:r>
      <w:r>
        <w:rPr/>
        <w:fldChar w:fldCharType="begin"/>
      </w:r>
      <w:r>
        <w:rPr/>
        <w:instrText xml:space="preserve">HYPERLINK https://v.youku.com/v_show/id_XNDA4NjAxMDc2NA==.html docLink \tdfu https://v.youku.com/v_show/id_XNDA4NjAxMDc2NA==.html \tdfn %u6FC0%u5149%u96F7%u8FBE%u8F6F%u4EF6%u5B89%u88C5%u4F7F%u7528%u89C6%u9891 \tdfe -10 \tdlt inline </w:instrText>
      </w:r>
      <w:r>
        <w:rPr/>
        <w:fldChar w:fldCharType="separate"/>
      </w:r>
      <w:r>
        <w:rPr>
          <w:rStyle w:val="kinmdu"/>
        </w:rPr>
        <w:t>激光雷达软件安装使用视频</w:t>
      </w:r>
      <w:r>
        <w:rPr/>
        <w:fldChar w:fldCharType="end"/>
      </w:r>
    </w:p>
    <w:p>
      <w:pPr>
        <w:pStyle w:val="ip2ayz"/>
        <w:numPr>
          <w:ilvl w:val="0"/>
          <w:numId w:val="10"/>
        </w:numPr>
        <w:rPr>
          <w:rFonts w:ascii="" w:hAnsi="" w:eastAsia="" w:cs=""/>
        </w:rPr>
      </w:pPr>
      <w:r>
        <w:rPr/>
        <w:t>放置激光雷达之后（可先不固定，等调试完成再固定），按接线图完成接线</w:t>
      </w:r>
    </w:p>
    <w:p>
      <w:pPr>
        <w:pStyle w:val="ip2ayz"/>
        <w:ind w:leftChars="160"/>
        <w:rPr/>
      </w:pPr>
      <w:r>
        <w:rPr/>
        <w:drawing>
          <wp:inline distT="0" distB="0" distL="0" distR="0">
            <wp:extent cx="4133850" cy="2962275"/>
            <wp:effectExtent l="0" t="0" r="0" b="0"/>
            <wp:docPr id="59" name="picture" descr="descript"/>
            <wp:cNvGraphicFramePr/>
            <a:graphic>
              <a:graphicData uri="http://schemas.openxmlformats.org/drawingml/2006/picture">
                <pic:pic>
                  <pic:nvPicPr>
                    <pic:cNvPr id="60" name="picture" descr="descript"/>
                    <pic:cNvPicPr/>
                  </pic:nvPicPr>
                  <pic:blipFill rotWithShape="true">
                    <a:blip r:embed="rId23"/>
                    <a:srcRect l="0" t="0" r="0" b="0"/>
                    <a:stretch/>
                  </pic:blipFill>
                  <pic:spPr>
                    <a:xfrm rot="21600000">
                      <a:off x="0" y="0"/>
                      <a:ext cx="4133850" cy="2962275"/>
                    </a:xfrm>
                    <a:prstGeom prst="rect">
                      <a:avLst/>
                    </a:prstGeom>
                  </pic:spPr>
                </pic:pic>
              </a:graphicData>
            </a:graphic>
          </wp:inline>
        </w:drawing>
      </w:r>
    </w:p>
    <w:p>
      <w:pPr>
        <w:pStyle w:val="ip2ayz"/>
        <w:numPr>
          <w:ilvl w:val="0"/>
          <w:numId w:val="10"/>
        </w:numPr>
        <w:rPr>
          <w:rFonts w:ascii="" w:hAnsi="" w:eastAsia="" w:cs=""/>
        </w:rPr>
      </w:pPr>
      <w:r>
        <w:rPr/>
        <w:t>电脑需要插入加密狗，否则无法保存设置的数据</w:t>
      </w:r>
    </w:p>
    <w:p>
      <w:pPr>
        <w:pStyle w:val="ip2ayz"/>
        <w:ind w:leftChars="160"/>
        <w:rPr/>
      </w:pPr>
      <w:r>
        <w:rPr/>
        <w:drawing>
          <wp:inline distT="0" distB="0" distL="0" distR="0">
            <wp:extent cx="4143375" cy="3162300"/>
            <wp:effectExtent l="0" t="0" r="0" b="0"/>
            <wp:docPr id="62" name="picture" descr="descript"/>
            <wp:cNvGraphicFramePr/>
            <a:graphic>
              <a:graphicData uri="http://schemas.openxmlformats.org/drawingml/2006/picture">
                <pic:pic>
                  <pic:nvPicPr>
                    <pic:cNvPr id="63" name="picture" descr="descript"/>
                    <pic:cNvPicPr/>
                  </pic:nvPicPr>
                  <pic:blipFill rotWithShape="true">
                    <a:blip r:embed="rId24"/>
                    <a:srcRect l="0" t="0" r="0" b="0"/>
                    <a:stretch/>
                  </pic:blipFill>
                  <pic:spPr>
                    <a:xfrm rot="21600000">
                      <a:off x="0" y="0"/>
                      <a:ext cx="4143375" cy="3162300"/>
                    </a:xfrm>
                    <a:prstGeom prst="rect">
                      <a:avLst/>
                    </a:prstGeom>
                  </pic:spPr>
                </pic:pic>
              </a:graphicData>
            </a:graphic>
          </wp:inline>
        </w:drawing>
      </w:r>
    </w:p>
    <w:p>
      <w:pPr>
        <w:pStyle w:val="ip2ayz"/>
        <w:numPr>
          <w:ilvl w:val="0"/>
          <w:numId w:val="10"/>
        </w:numPr>
        <w:rPr>
          <w:rFonts w:ascii="" w:hAnsi="" w:eastAsia="" w:cs=""/>
        </w:rPr>
      </w:pPr>
      <w:r>
        <w:rPr/>
        <w:t>双击运行 RadarMouse，按照下图设置参数</w:t>
      </w:r>
    </w:p>
    <w:p>
      <w:pPr>
        <w:pStyle w:val="ip2ayz"/>
        <w:ind w:leftChars="160"/>
        <w:rPr/>
      </w:pPr>
      <w:r>
        <w:rPr/>
        <w:drawing>
          <wp:inline distT="0" distB="0" distL="0" distR="0">
            <wp:extent cx="1943100" cy="5572125"/>
            <wp:effectExtent l="0" t="0" r="0" b="0"/>
            <wp:docPr id="65" name="picture" descr="descript"/>
            <wp:cNvGraphicFramePr/>
            <a:graphic>
              <a:graphicData uri="http://schemas.openxmlformats.org/drawingml/2006/picture">
                <pic:pic>
                  <pic:nvPicPr>
                    <pic:cNvPr id="66" name="picture" descr="descript"/>
                    <pic:cNvPicPr/>
                  </pic:nvPicPr>
                  <pic:blipFill rotWithShape="true">
                    <a:blip r:embed="rId25"/>
                    <a:srcRect l="0" t="0" r="0" b="0"/>
                    <a:stretch/>
                  </pic:blipFill>
                  <pic:spPr>
                    <a:xfrm rot="21600000">
                      <a:off x="0" y="0"/>
                      <a:ext cx="1943100" cy="5572125"/>
                    </a:xfrm>
                    <a:prstGeom prst="rect">
                      <a:avLst/>
                    </a:prstGeom>
                  </pic:spPr>
                </pic:pic>
              </a:graphicData>
            </a:graphic>
          </wp:inline>
        </w:drawing>
      </w:r>
    </w:p>
    <w:p>
      <w:pPr>
        <w:pStyle w:val="ip2ayz"/>
        <w:numPr>
          <w:ilvl w:val="0"/>
          <w:numId w:val="10"/>
        </w:numPr>
        <w:rPr>
          <w:rFonts w:ascii="" w:hAnsi="" w:eastAsia="" w:cs=""/>
        </w:rPr>
      </w:pPr>
      <w:r>
        <w:rPr/>
        <w:t>点击【显示全部设置参数】——【设置雷达】——【是】，进入 COM 设置</w:t>
      </w:r>
    </w:p>
    <w:p>
      <w:pPr>
        <w:pStyle w:val="ip2ayz"/>
        <w:ind w:leftChars="160"/>
        <w:rPr/>
      </w:pPr>
      <w:r>
        <w:rPr/>
        <w:drawing>
          <wp:inline distT="0" distB="0" distL="0" distR="0">
            <wp:extent cx="4371975" cy="2190750"/>
            <wp:effectExtent l="0" t="0" r="0" b="0"/>
            <wp:docPr id="68" name="picture" descr="descript"/>
            <wp:cNvGraphicFramePr/>
            <a:graphic>
              <a:graphicData uri="http://schemas.openxmlformats.org/drawingml/2006/picture">
                <pic:pic>
                  <pic:nvPicPr>
                    <pic:cNvPr id="69" name="picture" descr="descript"/>
                    <pic:cNvPicPr/>
                  </pic:nvPicPr>
                  <pic:blipFill rotWithShape="true">
                    <a:blip r:embed="rId26"/>
                    <a:srcRect l="0" t="0" r="0" b="0"/>
                    <a:stretch/>
                  </pic:blipFill>
                  <pic:spPr>
                    <a:xfrm rot="21600000">
                      <a:off x="0" y="0"/>
                      <a:ext cx="4371975" cy="2190750"/>
                    </a:xfrm>
                    <a:prstGeom prst="rect">
                      <a:avLst/>
                    </a:prstGeom>
                  </pic:spPr>
                </pic:pic>
              </a:graphicData>
            </a:graphic>
          </wp:inline>
        </w:drawing>
      </w:r>
    </w:p>
    <w:p>
      <w:pPr>
        <w:pStyle w:val="ip2ayz"/>
        <w:numPr>
          <w:ilvl w:val="0"/>
          <w:numId w:val="10"/>
        </w:numPr>
        <w:rPr>
          <w:rFonts w:ascii="" w:hAnsi="" w:eastAsia="" w:cs=""/>
        </w:rPr>
      </w:pPr>
      <w:r>
        <w:rPr/>
        <w:t>按照下图设置参数</w:t>
      </w:r>
    </w:p>
    <w:p>
      <w:pPr>
        <w:pStyle w:val="ip2ayz"/>
        <w:ind w:leftChars="160"/>
        <w:rPr/>
      </w:pPr>
      <w:r>
        <w:rPr>
          <w:shd/>
        </w:rPr>
        <w:drawing>
          <wp:inline distT="0" distB="0" distL="0" distR="0">
            <wp:extent cx="2305050" cy="3200400"/>
            <wp:effectExtent l="0" t="0" r="0" b="0"/>
            <wp:docPr id="71" name="picture" descr="descript"/>
            <wp:cNvGraphicFramePr/>
            <a:graphic>
              <a:graphicData uri="http://schemas.openxmlformats.org/drawingml/2006/picture">
                <pic:pic>
                  <pic:nvPicPr>
                    <pic:cNvPr id="72" name="picture" descr="descript"/>
                    <pic:cNvPicPr/>
                  </pic:nvPicPr>
                  <pic:blipFill rotWithShape="true">
                    <a:blip r:embed="rId27"/>
                    <a:srcRect l="0" t="0" r="0" b="0"/>
                    <a:stretch/>
                  </pic:blipFill>
                  <pic:spPr>
                    <a:xfrm rot="21600000">
                      <a:off x="0" y="0"/>
                      <a:ext cx="2305050" cy="3200400"/>
                    </a:xfrm>
                    <a:prstGeom prst="rect">
                      <a:avLst/>
                    </a:prstGeom>
                    <a:solidFill/>
                    <a:ln/>
                  </pic:spPr>
                </pic:pic>
              </a:graphicData>
            </a:graphic>
          </wp:inline>
        </w:drawing>
      </w:r>
    </w:p>
    <w:p>
      <w:pPr>
        <w:pStyle w:val="ip2ayz"/>
        <w:numPr>
          <w:ilvl w:val="0"/>
          <w:numId w:val="10"/>
        </w:numPr>
        <w:rPr>
          <w:rFonts w:ascii="" w:hAnsi="" w:eastAsia="" w:cs=""/>
        </w:rPr>
      </w:pPr>
      <w:r>
        <w:rPr/>
        <w:t>点击【保存设置】，即将您所设定的参数保存到加密狗</w:t>
      </w:r>
    </w:p>
    <w:p>
      <w:pPr>
        <w:pStyle w:val="ip2ayz"/>
        <w:ind w:leftChars="160"/>
        <w:rPr/>
      </w:pPr>
      <w:r>
        <w:rPr/>
        <w:drawing>
          <wp:inline distT="0" distB="0" distL="0" distR="0">
            <wp:extent cx="2400300" cy="2524125"/>
            <wp:effectExtent l="0" t="0" r="0" b="0"/>
            <wp:docPr id="74" name="picture" descr="descript"/>
            <wp:cNvGraphicFramePr/>
            <a:graphic>
              <a:graphicData uri="http://schemas.openxmlformats.org/drawingml/2006/picture">
                <pic:pic>
                  <pic:nvPicPr>
                    <pic:cNvPr id="75" name="picture" descr="descript"/>
                    <pic:cNvPicPr/>
                  </pic:nvPicPr>
                  <pic:blipFill rotWithShape="true">
                    <a:blip r:embed="rId28"/>
                    <a:srcRect l="0" t="0" r="0" b="0"/>
                    <a:stretch/>
                  </pic:blipFill>
                  <pic:spPr>
                    <a:xfrm rot="21600000">
                      <a:off x="0" y="0"/>
                      <a:ext cx="2400300" cy="2524125"/>
                    </a:xfrm>
                    <a:prstGeom prst="rect">
                      <a:avLst/>
                    </a:prstGeom>
                  </pic:spPr>
                </pic:pic>
              </a:graphicData>
            </a:graphic>
          </wp:inline>
        </w:drawing>
      </w:r>
    </w:p>
    <w:p>
      <w:pPr>
        <w:pStyle w:val="ip2ayz"/>
        <w:numPr>
          <w:ilvl w:val="0"/>
          <w:numId w:val="10"/>
        </w:numPr>
        <w:rPr>
          <w:rFonts w:ascii="" w:hAnsi="" w:eastAsia="" w:cs=""/>
        </w:rPr>
      </w:pPr>
      <w:r>
        <w:rPr/>
        <w:t>关闭 RadarMouse，再重新打开。激光雷达开始转动，界面能彩色显示激光雷达扫描的物体即表示设置成功</w:t>
      </w:r>
    </w:p>
    <w:p>
      <w:pPr>
        <w:pStyle w:val="ip2ayz"/>
        <w:pBdr>
          <w:bottom/>
        </w:pBdr>
        <w:ind w:leftChars="160"/>
        <w:rPr/>
      </w:pPr>
      <w:r>
        <w:rPr/>
        <w:drawing>
          <wp:inline distT="0" distB="0" distL="0" distR="0">
            <wp:extent cx="5499100" cy="2974003"/>
            <wp:effectExtent l="0" t="0" r="0" b="0"/>
            <wp:docPr id="77" name="picture" descr="descript"/>
            <wp:cNvGraphicFramePr/>
            <a:graphic>
              <a:graphicData uri="http://schemas.openxmlformats.org/drawingml/2006/picture">
                <pic:pic>
                  <pic:nvPicPr>
                    <pic:cNvPr id="78" name="picture" descr="descript"/>
                    <pic:cNvPicPr/>
                  </pic:nvPicPr>
                  <pic:blipFill rotWithShape="true">
                    <a:blip r:embed="rId29"/>
                    <a:srcRect l="0" t="0" r="0" b="0"/>
                    <a:stretch/>
                  </pic:blipFill>
                  <pic:spPr>
                    <a:xfrm rot="21600000">
                      <a:off x="0" y="0"/>
                      <a:ext cx="5499100" cy="2974003"/>
                    </a:xfrm>
                    <a:prstGeom prst="rect">
                      <a:avLst/>
                    </a:prstGeom>
                  </pic:spPr>
                </pic:pic>
              </a:graphicData>
            </a:graphic>
          </wp:inline>
        </w:drawing>
      </w:r>
    </w:p>
    <w:p>
      <w:pPr>
        <w:pStyle w:val="ip2ayz"/>
        <w:numPr>
          <w:ilvl w:val="0"/>
          <w:numId w:val="10"/>
        </w:numPr>
        <w:rPr>
          <w:rFonts w:ascii="" w:hAnsi="" w:eastAsia="" w:cs=""/>
        </w:rPr>
      </w:pPr>
      <w:r>
        <w:rPr/>
        <w:t>若激光雷达完成上述步骤后，没有正常的转动或者在设备管理器中没有发现「COM 端口」则需要安装</w:t>
      </w:r>
      <w:r>
        <w:rPr/>
        <w:fldChar w:fldCharType="begin"/>
      </w:r>
      <w:r>
        <w:rPr/>
        <w:instrText xml:space="preserve">HYPERLINK https://e-course.oss-cn-shenzhen.aliyuncs.com/%E4%BA%92%E5%8A%A8%E9%9B%B7%E8%BE%BE/%E6%8E%A5%E5%8F%A3%E9%A9%B1%E5%8A%A8CP210x_Windows_Drivers.zip docLink \tdfu https://e-course.oss-cn-shenzhen.aliyuncs.com/%E4%BA%92%E5%8A%A8%E9%9B%B7%E8%BE%BE/%E6%8E%A5%E5%8F%A3%E9%A9%B1%E5%8A%A8CP210x_Windows_Drivers.zip \tdfn %u9A71%u52A8%u7A0B%u5E8F \tdfe -10 \tdlt inline </w:instrText>
      </w:r>
      <w:r>
        <w:rPr/>
        <w:fldChar w:fldCharType="separate"/>
      </w:r>
      <w:r>
        <w:rPr>
          <w:rStyle w:val="kinmdu"/>
        </w:rPr>
        <w:t>驱动程序</w:t>
      </w:r>
      <w:r>
        <w:rPr/>
        <w:fldChar w:fldCharType="end"/>
      </w:r>
      <w:r>
        <w:rPr/>
        <w:t xml:space="preserve"> ，步骤如下：</w:t>
      </w:r>
    </w:p>
    <w:p>
      <w:pPr>
        <w:pStyle w:val="ip2ayz"/>
        <w:numPr>
          <w:ilvl w:val="0"/>
          <w:numId w:val="11"/>
        </w:numPr>
        <w:rPr>
          <w:rFonts w:ascii="" w:hAnsi="" w:eastAsia="" w:cs=""/>
        </w:rPr>
      </w:pPr>
      <w:r>
        <w:rPr/>
        <w:t xml:space="preserve">解压驱动包后，执行 CP2102 的 Windows 驱动程序安装文件(CP210x_VCP_Windows 下的 exe 文件)。请根据 windows 操作系统的版本，选择执行 32 位版本(x86)，或者 64 位版本 (x64)的安装程序。 </w:t>
      </w:r>
      <w:r>
        <w:rPr/>
        <w:drawing>
          <wp:inline distT="0" distB="0" distL="0" distR="0">
            <wp:extent cx="5499100" cy="1705991"/>
            <wp:effectExtent l="0" t="0" r="0" b="0"/>
            <wp:docPr id="80" name="picture" descr="descript"/>
            <wp:cNvGraphicFramePr/>
            <a:graphic>
              <a:graphicData uri="http://schemas.openxmlformats.org/drawingml/2006/picture">
                <pic:pic>
                  <pic:nvPicPr>
                    <pic:cNvPr id="81" name="picture" descr="descript"/>
                    <pic:cNvPicPr/>
                  </pic:nvPicPr>
                  <pic:blipFill rotWithShape="true">
                    <a:blip r:embed="rId30"/>
                    <a:srcRect l="0" t="0" r="0" b="0"/>
                    <a:stretch/>
                  </pic:blipFill>
                  <pic:spPr>
                    <a:xfrm rot="21600000">
                      <a:off x="0" y="0"/>
                      <a:ext cx="5499100" cy="1705991"/>
                    </a:xfrm>
                    <a:prstGeom prst="rect">
                      <a:avLst/>
                    </a:prstGeom>
                  </pic:spPr>
                </pic:pic>
              </a:graphicData>
            </a:graphic>
          </wp:inline>
        </w:drawing>
      </w:r>
      <w:r>
        <w:rPr/>
        <w:t xml:space="preserve"> </w:t>
      </w:r>
    </w:p>
    <w:p>
      <w:pPr>
        <w:pStyle w:val="ip2ayz"/>
        <w:numPr>
          <w:ilvl w:val="0"/>
          <w:numId w:val="11"/>
        </w:numPr>
        <w:rPr>
          <w:rFonts w:ascii="" w:hAnsi="" w:eastAsia="" w:cs=""/>
        </w:rPr>
      </w:pPr>
      <w:r>
        <w:rPr/>
        <w:t xml:space="preserve"> 双击 exe 文件，按照提示进行安装。  </w:t>
        <w:tab/>
        <w:tab/>
      </w:r>
    </w:p>
    <w:p>
      <w:pPr>
        <w:pStyle w:val="ip2ayz"/>
        <w:ind w:leftChars="320"/>
        <w:rPr/>
      </w:pPr>
      <w:r>
        <w:rPr/>
        <w:t xml:space="preserve"> </w:t>
      </w:r>
      <w:r>
        <w:rPr/>
        <w:drawing>
          <wp:inline distT="0" distB="0" distL="0" distR="0">
            <wp:extent cx="4857750" cy="3733800"/>
            <wp:effectExtent l="0" t="0" r="0" b="0"/>
            <wp:docPr id="83" name="picture" descr="descript"/>
            <wp:cNvGraphicFramePr/>
            <a:graphic>
              <a:graphicData uri="http://schemas.openxmlformats.org/drawingml/2006/picture">
                <pic:pic>
                  <pic:nvPicPr>
                    <pic:cNvPr id="84" name="picture" descr="descript"/>
                    <pic:cNvPicPr/>
                  </pic:nvPicPr>
                  <pic:blipFill rotWithShape="true">
                    <a:blip r:embed="rId31"/>
                    <a:srcRect l="0" t="0" r="0" b="0"/>
                    <a:stretch/>
                  </pic:blipFill>
                  <pic:spPr>
                    <a:xfrm rot="21600000">
                      <a:off x="0" y="0"/>
                      <a:ext cx="4857750" cy="3733800"/>
                    </a:xfrm>
                    <a:prstGeom prst="rect">
                      <a:avLst/>
                    </a:prstGeom>
                  </pic:spPr>
                </pic:pic>
              </a:graphicData>
            </a:graphic>
          </wp:inline>
        </w:drawing>
      </w:r>
    </w:p>
    <w:p>
      <w:pPr>
        <w:pStyle w:val="ip2ayz"/>
        <w:numPr>
          <w:ilvl w:val="0"/>
          <w:numId w:val="11"/>
        </w:numPr>
        <w:rPr>
          <w:rFonts w:ascii="" w:hAnsi="" w:eastAsia="" w:cs=""/>
        </w:rPr>
      </w:pPr>
      <w:r>
        <w:rPr/>
        <w:t xml:space="preserve"> 安装完成后，可以右键点击【我的电脑】，选择【属性】，在打开的【系统】界面下，选择 左边菜单中的【设备管理器】进入到设备管理器，展开【端口】，可看到识别到的 USB 适配 器所对应的串口名，即驱动程序安装成功，下图为 COM3。</w:t>
      </w:r>
      <w:r>
        <w:rPr/>
        <w:drawing>
          <wp:inline distT="0" distB="0" distL="0" distR="0">
            <wp:extent cx="5499100" cy="4028541"/>
            <wp:effectExtent l="0" t="0" r="0" b="0"/>
            <wp:docPr id="86" name="picture" descr="descript"/>
            <wp:cNvGraphicFramePr/>
            <a:graphic>
              <a:graphicData uri="http://schemas.openxmlformats.org/drawingml/2006/picture">
                <pic:pic>
                  <pic:nvPicPr>
                    <pic:cNvPr id="87" name="picture" descr="descript"/>
                    <pic:cNvPicPr/>
                  </pic:nvPicPr>
                  <pic:blipFill rotWithShape="true">
                    <a:blip r:embed="rId32"/>
                    <a:srcRect l="0" t="0" r="0" b="0"/>
                    <a:stretch/>
                  </pic:blipFill>
                  <pic:spPr>
                    <a:xfrm rot="21600000">
                      <a:off x="0" y="0"/>
                      <a:ext cx="5499100" cy="4028541"/>
                    </a:xfrm>
                    <a:prstGeom prst="rect">
                      <a:avLst/>
                    </a:prstGeom>
                  </pic:spPr>
                </pic:pic>
              </a:graphicData>
            </a:graphic>
          </wp:inline>
        </w:drawing>
      </w:r>
    </w:p>
    <w:p>
      <w:pPr>
        <w:pStyle w:val="ip2ayz"/>
        <w:numPr>
          <w:ilvl w:val="0"/>
          <w:numId w:val="10"/>
        </w:numPr>
        <w:rPr>
          <w:rFonts w:ascii="" w:hAnsi="" w:eastAsia="" w:cs=""/>
        </w:rPr>
      </w:pPr>
      <w:r>
        <w:rPr/>
        <w:t xml:space="preserve"> RadarMouse 软件其他参数调整教程，可点击</w:t>
      </w:r>
      <w:r>
        <w:rPr/>
        <w:fldChar w:fldCharType="begin"/>
      </w:r>
      <w:r>
        <w:rPr/>
        <w:instrText xml:space="preserve">HYPERLINK https://v.youku.com/v_show/id_XNDA4ODI4NjU0MA==.html docLink \tdfu https://v.youku.com/v_show/id_XNDA4ODI4NjU0MA==.html \tdfn %u89C6%u9891 \tdfe -10 \tdlt inline </w:instrText>
      </w:r>
      <w:r>
        <w:rPr/>
        <w:fldChar w:fldCharType="separate"/>
      </w:r>
      <w:r>
        <w:rPr>
          <w:rStyle w:val="kinmdu"/>
        </w:rPr>
        <w:t>视频</w:t>
      </w:r>
      <w:r>
        <w:rPr/>
        <w:fldChar w:fldCharType="end"/>
      </w:r>
      <w:r>
        <w:rPr/>
        <w:t xml:space="preserve"> 查看</w:t>
      </w:r>
    </w:p>
    <w:p>
      <w:pPr>
        <w:pStyle w:val="ip2ayz"/>
        <w:rPr/>
      </w:pPr>
    </w:p>
    <w:p>
      <w:pPr>
        <w:pStyle w:val="11zeuq"/>
        <w:jc w:val="left"/>
        <w:rPr/>
      </w:pPr>
      <w:r>
        <w:rPr/>
        <w:t>4.4 使用网络转接板连接激光雷达（方法二）</w:t>
      </w:r>
    </w:p>
    <w:p>
      <w:pPr>
        <w:pStyle w:val="ip2ayz"/>
        <w:rPr/>
      </w:pPr>
      <w:r>
        <w:rPr/>
        <w:t>点击查看视频：</w:t>
      </w:r>
      <w:r>
        <w:rPr/>
        <w:fldChar w:fldCharType="begin"/>
      </w:r>
      <w:r>
        <w:rPr/>
        <w:instrText xml:space="preserve">HYPERLINK https://v.youku.com/v_show/id_XNDA4NjAxMDc2NA==.html docLink \tdfu https://v.youku.com/v_show/id_XNDA4NjAxMDc2NA==.html \tdfn %u6FC0%u5149%u96F7%u8FBE%u8F6F%u4EF6%u5B89%u88C5%u4F7F%u7528%u89C6%u9891 \tdfe -10 \tdlt inline </w:instrText>
      </w:r>
      <w:r>
        <w:rPr/>
        <w:fldChar w:fldCharType="separate"/>
      </w:r>
      <w:r>
        <w:rPr>
          <w:rStyle w:val="kinmdu"/>
        </w:rPr>
        <w:t>激光雷达软件安装使用视频</w:t>
      </w:r>
      <w:r>
        <w:rPr/>
        <w:fldChar w:fldCharType="end"/>
      </w:r>
    </w:p>
    <w:p>
      <w:pPr>
        <w:pStyle w:val="ip2ayz"/>
        <w:numPr>
          <w:ilvl w:val="0"/>
          <w:numId w:val="12"/>
        </w:numPr>
        <w:rPr>
          <w:rFonts w:ascii="" w:hAnsi="" w:eastAsia="" w:cs=""/>
          <w:color w:val="FF0000"/>
        </w:rPr>
      </w:pPr>
      <w:r>
        <w:rPr/>
        <w:t xml:space="preserve">如下图所示，网口转接板的一端连接雷达，另一端连接网线与 DC 5V2A 适配器。 </w:t>
      </w:r>
      <w:r>
        <w:rPr>
          <w:color w:val="FF0000"/>
        </w:rPr>
        <w:t xml:space="preserve">注意:一定要使用官方标配的 DC 5V2A 适配器 </w:t>
      </w:r>
    </w:p>
    <w:p>
      <w:pPr>
        <w:pStyle w:val="ip2ayz"/>
        <w:ind w:leftChars="160"/>
        <w:rPr/>
      </w:pPr>
      <w:r>
        <w:rPr/>
        <w:drawing>
          <wp:inline distT="0" distB="0" distL="0" distR="0">
            <wp:extent cx="4124325" cy="2714625"/>
            <wp:effectExtent l="0" t="0" r="0" b="0"/>
            <wp:docPr id="89" name="picture" descr="descript"/>
            <wp:cNvGraphicFramePr/>
            <a:graphic>
              <a:graphicData uri="http://schemas.openxmlformats.org/drawingml/2006/picture">
                <pic:pic>
                  <pic:nvPicPr>
                    <pic:cNvPr id="90" name="picture" descr="descript"/>
                    <pic:cNvPicPr/>
                  </pic:nvPicPr>
                  <pic:blipFill rotWithShape="true">
                    <a:blip r:embed="rId33"/>
                    <a:srcRect l="0" t="0" r="0" b="0"/>
                    <a:stretch/>
                  </pic:blipFill>
                  <pic:spPr>
                    <a:xfrm rot="21600000">
                      <a:off x="0" y="0"/>
                      <a:ext cx="4124325" cy="2714625"/>
                    </a:xfrm>
                    <a:prstGeom prst="rect">
                      <a:avLst/>
                    </a:prstGeom>
                  </pic:spPr>
                </pic:pic>
              </a:graphicData>
            </a:graphic>
          </wp:inline>
        </w:drawing>
      </w:r>
    </w:p>
    <w:p>
      <w:pPr>
        <w:pStyle w:val="ip2ayz"/>
        <w:numPr>
          <w:ilvl w:val="0"/>
          <w:numId w:val="12"/>
        </w:numPr>
        <w:rPr>
          <w:rFonts w:ascii="" w:hAnsi="" w:eastAsia="" w:cs=""/>
        </w:rPr>
      </w:pPr>
      <w:r>
        <w:rPr/>
        <w:t xml:space="preserve">电脑需要连接网线（如无网线接口需使用 </w:t>
      </w:r>
      <w:r>
        <w:rPr>
          <w:color w:val="000000"/>
        </w:rPr>
        <w:t>USB 转接网口设备</w:t>
      </w:r>
      <w:r>
        <w:rPr/>
        <w:t>），插上加密狗</w:t>
      </w:r>
    </w:p>
    <w:p>
      <w:pPr>
        <w:pStyle w:val="ip2ayz"/>
        <w:numPr>
          <w:ilvl w:val="0"/>
          <w:numId w:val="12"/>
        </w:numPr>
        <w:rPr>
          <w:rFonts w:ascii="" w:hAnsi="" w:eastAsia="" w:cs=""/>
        </w:rPr>
      </w:pPr>
      <w:r>
        <w:rPr/>
        <w:t>使用 Win+r 组合键，输入 cmd，回车，</w:t>
      </w:r>
      <w:r>
        <w:rPr>
          <w:rFonts w:ascii="Arial" w:hAnsi="Arial" w:eastAsia="Arial" w:cs="Arial"/>
          <w:b w:val="false"/>
          <w:i w:val="false"/>
          <w:color w:val="333333"/>
          <w:spacing w:val="0"/>
          <w:sz w:val="21"/>
          <w:shd w:val="clear" w:color="auto" w:fill="FFFFFF"/>
        </w:rPr>
        <w:t>打开命令提示符界面</w:t>
      </w:r>
    </w:p>
    <w:p>
      <w:pPr>
        <w:pStyle w:val="ip2ayz"/>
        <w:ind w:leftChars="160"/>
        <w:rPr/>
      </w:pPr>
      <w:r>
        <w:rPr/>
        <w:drawing>
          <wp:inline distT="0" distB="0" distL="0" distR="0">
            <wp:extent cx="4019550" cy="2124075"/>
            <wp:effectExtent l="0" t="0" r="0" b="0"/>
            <wp:docPr id="92" name="picture" descr="descript"/>
            <wp:cNvGraphicFramePr/>
            <a:graphic>
              <a:graphicData uri="http://schemas.openxmlformats.org/drawingml/2006/picture">
                <pic:pic>
                  <pic:nvPicPr>
                    <pic:cNvPr id="93" name="picture" descr="descript"/>
                    <pic:cNvPicPr/>
                  </pic:nvPicPr>
                  <pic:blipFill rotWithShape="true">
                    <a:blip r:embed="rId34"/>
                    <a:srcRect l="0" t="0" r="0" b="0"/>
                    <a:stretch/>
                  </pic:blipFill>
                  <pic:spPr>
                    <a:xfrm rot="21600000">
                      <a:off x="0" y="0"/>
                      <a:ext cx="4019550" cy="2124075"/>
                    </a:xfrm>
                    <a:prstGeom prst="rect">
                      <a:avLst/>
                    </a:prstGeom>
                  </pic:spPr>
                </pic:pic>
              </a:graphicData>
            </a:graphic>
          </wp:inline>
        </w:drawing>
      </w:r>
    </w:p>
    <w:p>
      <w:pPr>
        <w:pStyle w:val="ip2ayz"/>
        <w:numPr>
          <w:ilvl w:val="0"/>
          <w:numId w:val="12"/>
        </w:numPr>
        <w:ind w:left="0" w:hanging="0" w:hangingChars="160"/>
        <w:rPr>
          <w:rFonts w:ascii="" w:hAnsi="" w:eastAsia="" w:cs=""/>
        </w:rPr>
      </w:pPr>
      <w:r>
        <w:rPr>
          <w:rFonts w:ascii="Arial" w:hAnsi="Arial" w:eastAsia="Arial" w:cs="Arial"/>
          <w:b w:val="false"/>
          <w:i w:val="false"/>
          <w:color w:val="333333"/>
          <w:spacing w:val="0"/>
          <w:sz w:val="21"/>
          <w:shd w:val="clear" w:color="auto" w:fill="FFFFFF"/>
        </w:rPr>
        <w:t>在命令提示符里输入 ipconfig 回车，记录 IPv 4 地址、子网掩码、默认网关</w:t>
      </w:r>
    </w:p>
    <w:p>
      <w:pPr>
        <w:pStyle w:val="ip2ayz"/>
        <w:ind w:leftChars="160"/>
        <w:rPr/>
      </w:pPr>
      <w:r>
        <w:rPr/>
        <w:drawing>
          <wp:inline distT="0" distB="0" distL="0" distR="0">
            <wp:extent cx="5495925" cy="3086100"/>
            <wp:effectExtent l="0" t="0" r="0" b="0"/>
            <wp:docPr id="95" name="picture" descr="descript"/>
            <wp:cNvGraphicFramePr/>
            <a:graphic>
              <a:graphicData uri="http://schemas.openxmlformats.org/drawingml/2006/picture">
                <pic:pic>
                  <pic:nvPicPr>
                    <pic:cNvPr id="96" name="picture" descr="descript"/>
                    <pic:cNvPicPr/>
                  </pic:nvPicPr>
                  <pic:blipFill rotWithShape="true">
                    <a:blip r:embed="rId35"/>
                    <a:srcRect l="0" t="0" r="0" b="0"/>
                    <a:stretch/>
                  </pic:blipFill>
                  <pic:spPr>
                    <a:xfrm rot="21600000">
                      <a:off x="0" y="0"/>
                      <a:ext cx="5495925" cy="3086100"/>
                    </a:xfrm>
                    <a:prstGeom prst="rect">
                      <a:avLst/>
                    </a:prstGeom>
                  </pic:spPr>
                </pic:pic>
              </a:graphicData>
            </a:graphic>
          </wp:inline>
        </w:drawing>
      </w:r>
    </w:p>
    <w:p>
      <w:pPr>
        <w:pStyle w:val="ip2ayz"/>
        <w:numPr>
          <w:ilvl w:val="0"/>
          <w:numId w:val="12"/>
        </w:numPr>
        <w:rPr>
          <w:rFonts w:ascii="" w:hAnsi="" w:eastAsia="" w:cs=""/>
        </w:rPr>
      </w:pPr>
      <w:r>
        <w:rPr/>
        <w:t>打开</w:t>
      </w:r>
      <w:r>
        <w:rPr>
          <w:rFonts w:ascii="微软雅黑" w:hAnsi="微软雅黑" w:eastAsia="微软雅黑" w:cs="微软雅黑"/>
        </w:rPr>
        <w:t>网口转接板配置工具进行设置</w:t>
      </w:r>
    </w:p>
    <w:p>
      <w:pPr>
        <w:pStyle w:val="ip2ayz"/>
        <w:ind w:leftChars="160"/>
        <w:rPr/>
      </w:pPr>
      <w:r>
        <w:rPr/>
        <w:drawing>
          <wp:inline distT="0" distB="0" distL="0" distR="0">
            <wp:extent cx="5534025" cy="1047750"/>
            <wp:effectExtent l="0" t="0" r="0" b="0"/>
            <wp:docPr id="98" name="picture" descr="descript"/>
            <wp:cNvGraphicFramePr/>
            <a:graphic>
              <a:graphicData uri="http://schemas.openxmlformats.org/drawingml/2006/picture">
                <pic:pic>
                  <pic:nvPicPr>
                    <pic:cNvPr id="99" name="picture" descr="descript"/>
                    <pic:cNvPicPr/>
                  </pic:nvPicPr>
                  <pic:blipFill rotWithShape="true">
                    <a:blip r:embed="rId36"/>
                    <a:srcRect l="0" t="0" r="0" b="0"/>
                    <a:stretch/>
                  </pic:blipFill>
                  <pic:spPr>
                    <a:xfrm rot="21600000">
                      <a:off x="0" y="0"/>
                      <a:ext cx="5534025" cy="1047750"/>
                    </a:xfrm>
                    <a:prstGeom prst="rect">
                      <a:avLst/>
                    </a:prstGeom>
                  </pic:spPr>
                </pic:pic>
              </a:graphicData>
            </a:graphic>
          </wp:inline>
        </w:drawing>
      </w:r>
    </w:p>
    <w:p>
      <w:pPr>
        <w:pStyle w:val="ip2ayz"/>
        <w:numPr>
          <w:ilvl w:val="0"/>
          <w:numId w:val="12"/>
        </w:numPr>
        <w:rPr>
          <w:rFonts w:ascii="" w:hAnsi="" w:eastAsia="" w:cs=""/>
        </w:rPr>
      </w:pPr>
      <w:r>
        <w:rPr/>
        <w:t>点击【搜索设备】，双击弹出的设备（适配器显示为默认即可，每台电脑略有不同）</w:t>
      </w:r>
    </w:p>
    <w:p>
      <w:pPr>
        <w:pStyle w:val="ip2ayz"/>
        <w:ind w:leftChars="160"/>
        <w:rPr/>
      </w:pPr>
      <w:r>
        <w:rPr/>
        <w:drawing>
          <wp:inline distT="0" distB="0" distL="0" distR="0">
            <wp:extent cx="5438775" cy="4210050"/>
            <wp:effectExtent l="0" t="0" r="0" b="0"/>
            <wp:docPr id="101" name="picture" descr="descript"/>
            <wp:cNvGraphicFramePr/>
            <a:graphic>
              <a:graphicData uri="http://schemas.openxmlformats.org/drawingml/2006/picture">
                <pic:pic>
                  <pic:nvPicPr>
                    <pic:cNvPr id="102" name="picture" descr="descript"/>
                    <pic:cNvPicPr/>
                  </pic:nvPicPr>
                  <pic:blipFill rotWithShape="true">
                    <a:blip r:embed="rId37"/>
                    <a:srcRect l="0" t="0" r="0" b="0"/>
                    <a:stretch/>
                  </pic:blipFill>
                  <pic:spPr>
                    <a:xfrm rot="21600000">
                      <a:off x="0" y="0"/>
                      <a:ext cx="5438775" cy="4210050"/>
                    </a:xfrm>
                    <a:prstGeom prst="rect">
                      <a:avLst/>
                    </a:prstGeom>
                  </pic:spPr>
                </pic:pic>
              </a:graphicData>
            </a:graphic>
          </wp:inline>
        </w:drawing>
      </w:r>
    </w:p>
    <w:p>
      <w:pPr>
        <w:pStyle w:val="ip2ayz"/>
        <w:numPr>
          <w:ilvl w:val="0"/>
          <w:numId w:val="12"/>
        </w:numPr>
        <w:rPr>
          <w:rFonts w:ascii="" w:hAnsi="" w:eastAsia="" w:cs=""/>
        </w:rPr>
      </w:pPr>
      <w:r>
        <w:rPr/>
        <w:t>界面右侧会自动刷新端口参数，点击【配置设备参数】</w:t>
      </w:r>
    </w:p>
    <w:p>
      <w:pPr>
        <w:pStyle w:val="ip2ayz"/>
        <w:ind w:leftChars="160"/>
        <w:rPr/>
      </w:pPr>
      <w:r>
        <w:rPr/>
        <w:drawing>
          <wp:inline distT="0" distB="0" distL="0" distR="0">
            <wp:extent cx="5438775" cy="4200525"/>
            <wp:effectExtent l="0" t="0" r="0" b="0"/>
            <wp:docPr id="104" name="picture" descr="descript"/>
            <wp:cNvGraphicFramePr/>
            <a:graphic>
              <a:graphicData uri="http://schemas.openxmlformats.org/drawingml/2006/picture">
                <pic:pic>
                  <pic:nvPicPr>
                    <pic:cNvPr id="105" name="picture" descr="descript"/>
                    <pic:cNvPicPr/>
                  </pic:nvPicPr>
                  <pic:blipFill rotWithShape="true">
                    <a:blip r:embed="rId38"/>
                    <a:srcRect l="0" t="0" r="0" b="0"/>
                    <a:stretch/>
                  </pic:blipFill>
                  <pic:spPr>
                    <a:xfrm rot="21600000">
                      <a:off x="0" y="0"/>
                      <a:ext cx="5438775" cy="4200525"/>
                    </a:xfrm>
                    <a:prstGeom prst="rect">
                      <a:avLst/>
                    </a:prstGeom>
                  </pic:spPr>
                </pic:pic>
              </a:graphicData>
            </a:graphic>
          </wp:inline>
        </w:drawing>
      </w:r>
    </w:p>
    <w:p>
      <w:pPr>
        <w:pStyle w:val="ip2ayz"/>
        <w:numPr>
          <w:ilvl w:val="0"/>
          <w:numId w:val="12"/>
        </w:numPr>
        <w:rPr>
          <w:rFonts w:ascii="" w:hAnsi="" w:eastAsia="" w:cs=""/>
        </w:rPr>
      </w:pPr>
      <w:r>
        <w:rPr/>
        <w:t>再次双击设备，检查端口参数</w:t>
      </w:r>
      <w:r>
        <w:rPr>
          <w:rFonts w:ascii="'SimSun'" w:hAnsi="'SimSun'" w:eastAsia="'SimSun'" w:cs="'SimSun'"/>
          <w:color w:val="000000"/>
          <w:sz w:val="24"/>
        </w:rPr>
        <w:t>是否跟配置的一致</w:t>
      </w:r>
    </w:p>
    <w:p>
      <w:pPr>
        <w:pStyle w:val="ip2ayz"/>
        <w:ind w:leftChars="160"/>
        <w:rPr/>
      </w:pPr>
      <w:r>
        <w:rPr/>
        <w:drawing>
          <wp:inline distT="0" distB="0" distL="0" distR="0">
            <wp:extent cx="5410200" cy="4181475"/>
            <wp:effectExtent l="0" t="0" r="0" b="0"/>
            <wp:docPr id="107" name="picture" descr="descript"/>
            <wp:cNvGraphicFramePr/>
            <a:graphic>
              <a:graphicData uri="http://schemas.openxmlformats.org/drawingml/2006/picture">
                <pic:pic>
                  <pic:nvPicPr>
                    <pic:cNvPr id="108" name="picture" descr="descript"/>
                    <pic:cNvPicPr/>
                  </pic:nvPicPr>
                  <pic:blipFill rotWithShape="true">
                    <a:blip r:embed="rId39"/>
                    <a:srcRect l="0" t="0" r="0" b="0"/>
                    <a:stretch/>
                  </pic:blipFill>
                  <pic:spPr>
                    <a:xfrm rot="21600000">
                      <a:off x="0" y="0"/>
                      <a:ext cx="5410200" cy="4181475"/>
                    </a:xfrm>
                    <a:prstGeom prst="rect">
                      <a:avLst/>
                    </a:prstGeom>
                  </pic:spPr>
                </pic:pic>
              </a:graphicData>
            </a:graphic>
          </wp:inline>
        </w:drawing>
      </w:r>
    </w:p>
    <w:p>
      <w:pPr>
        <w:pStyle w:val="ip2ayz"/>
        <w:numPr>
          <w:ilvl w:val="0"/>
          <w:numId w:val="12"/>
        </w:numPr>
        <w:ind w:left="0" w:hanging="0" w:hangingChars="160"/>
        <w:rPr>
          <w:rFonts w:ascii="" w:hAnsi="" w:eastAsia="" w:cs=""/>
        </w:rPr>
      </w:pPr>
      <w:r>
        <w:rPr>
          <w:rFonts w:ascii="Arial" w:hAnsi="Arial" w:eastAsia="Arial" w:cs="Arial"/>
          <w:b w:val="false"/>
          <w:i w:val="false"/>
          <w:color w:val="333333"/>
          <w:spacing w:val="0"/>
          <w:sz w:val="21"/>
          <w:shd w:val="clear" w:color="auto" w:fill="FFFFFF"/>
        </w:rPr>
        <w:t>DHCP 开启选项的勾点掉，记录设备 IP、子网掩码、网关</w:t>
      </w:r>
    </w:p>
    <w:p>
      <w:pPr>
        <w:pStyle w:val="ip2ayz"/>
        <w:ind w:leftChars="160"/>
        <w:rPr>
          <w:rFonts w:ascii="Arial" w:hAnsi="Arial" w:eastAsia="Arial" w:cs="Arial"/>
          <w:b w:val="false"/>
          <w:i w:val="false"/>
          <w:color w:val="333333"/>
          <w:spacing w:val="0"/>
          <w:sz w:val="21"/>
          <w:shd w:val="clear" w:color="auto" w:fill="FFFFFF"/>
        </w:rPr>
      </w:pPr>
      <w:r>
        <w:rPr/>
        <w:drawing>
          <wp:inline distT="0" distB="0" distL="0" distR="0">
            <wp:extent cx="5362575" cy="4210050"/>
            <wp:effectExtent l="0" t="0" r="0" b="0"/>
            <wp:docPr id="110" name="picture" descr="descript"/>
            <wp:cNvGraphicFramePr/>
            <a:graphic>
              <a:graphicData uri="http://schemas.openxmlformats.org/drawingml/2006/picture">
                <pic:pic>
                  <pic:nvPicPr>
                    <pic:cNvPr id="111" name="picture" descr="descript"/>
                    <pic:cNvPicPr/>
                  </pic:nvPicPr>
                  <pic:blipFill rotWithShape="true">
                    <a:blip r:embed="rId40"/>
                    <a:srcRect l="0" t="0" r="0" b="0"/>
                    <a:stretch/>
                  </pic:blipFill>
                  <pic:spPr>
                    <a:xfrm rot="21600000">
                      <a:off x="0" y="0"/>
                      <a:ext cx="5362575" cy="4210050"/>
                    </a:xfrm>
                    <a:prstGeom prst="rect">
                      <a:avLst/>
                    </a:prstGeom>
                  </pic:spPr>
                </pic:pic>
              </a:graphicData>
            </a:graphic>
          </wp:inline>
        </w:drawing>
      </w:r>
    </w:p>
    <w:p>
      <w:pPr>
        <w:pStyle w:val="ip2ayz"/>
        <w:ind w:leftChars="160"/>
        <w:rPr/>
      </w:pPr>
      <w:r>
        <w:rPr>
          <w:color w:val="000000"/>
        </w:rPr>
        <w:t>这里的 DHCP 是自动获取 IP 的，打勾可以自动获取 IP，但最后保存的时候可以去掉这个钩，防止下次雷达自动获取其他的 IP ，导致雷达的 IP 和 加密狗里面设置的 IP 不一致。</w:t>
      </w:r>
    </w:p>
    <w:p>
      <w:pPr>
        <w:pStyle w:val="ip2ayz"/>
        <w:numPr>
          <w:ilvl w:val="0"/>
          <w:numId w:val="12"/>
        </w:numPr>
        <w:rPr>
          <w:rFonts w:ascii="微软雅黑" w:hAnsi="微软雅黑" w:eastAsia="微软雅黑" w:cs="微软雅黑"/>
        </w:rPr>
      </w:pPr>
      <w:r>
        <w:rPr>
          <w:rFonts w:ascii="微软雅黑" w:hAnsi="微软雅黑" w:eastAsia="微软雅黑" w:cs="微软雅黑"/>
        </w:rPr>
        <w:t xml:space="preserve">对电脑网络 IP </w:t>
      </w:r>
      <w:r>
        <w:rPr/>
        <w:t>进行配</w:t>
      </w:r>
      <w:r>
        <w:rPr>
          <w:rFonts w:ascii="微软雅黑" w:hAnsi="微软雅黑" w:eastAsia="微软雅黑" w:cs="微软雅黑"/>
        </w:rPr>
        <w:t>置，通过在电脑右下角找到网络图标，鼠标右键，打开网络和 internet 设置</w:t>
      </w:r>
    </w:p>
    <w:p>
      <w:pPr>
        <w:pStyle w:val="ip2ayz"/>
        <w:ind w:leftChars="160"/>
        <w:rPr/>
      </w:pPr>
      <w:r>
        <w:rPr/>
        <w:drawing>
          <wp:inline distT="0" distB="0" distL="0" distR="0">
            <wp:extent cx="3705225" cy="1790700"/>
            <wp:effectExtent l="0" t="0" r="0" b="0"/>
            <wp:docPr id="113" name="picture" descr="descript"/>
            <wp:cNvGraphicFramePr/>
            <a:graphic>
              <a:graphicData uri="http://schemas.openxmlformats.org/drawingml/2006/picture">
                <pic:pic>
                  <pic:nvPicPr>
                    <pic:cNvPr id="114" name="picture" descr="descript"/>
                    <pic:cNvPicPr/>
                  </pic:nvPicPr>
                  <pic:blipFill rotWithShape="true">
                    <a:blip r:embed="rId41"/>
                    <a:srcRect l="0" t="0" r="0" b="0"/>
                    <a:stretch/>
                  </pic:blipFill>
                  <pic:spPr>
                    <a:xfrm rot="21600000">
                      <a:off x="0" y="0"/>
                      <a:ext cx="3705225" cy="1790700"/>
                    </a:xfrm>
                    <a:prstGeom prst="rect">
                      <a:avLst/>
                    </a:prstGeom>
                  </pic:spPr>
                </pic:pic>
              </a:graphicData>
            </a:graphic>
          </wp:inline>
        </w:drawing>
      </w:r>
    </w:p>
    <w:p>
      <w:pPr>
        <w:pStyle w:val="ip2ayz"/>
        <w:numPr>
          <w:ilvl w:val="0"/>
          <w:numId w:val="12"/>
        </w:numPr>
        <w:rPr>
          <w:rFonts w:ascii="" w:hAnsi="" w:eastAsia="" w:cs=""/>
        </w:rPr>
      </w:pPr>
      <w:r>
        <w:rPr/>
        <w:t>找到以太网，点击【更改适配器选项】</w:t>
      </w:r>
    </w:p>
    <w:p>
      <w:pPr>
        <w:pStyle w:val="ip2ayz"/>
        <w:ind w:leftChars="160"/>
        <w:rPr/>
      </w:pPr>
      <w:r>
        <w:rPr/>
        <w:drawing>
          <wp:inline distT="0" distB="0" distL="0" distR="0">
            <wp:extent cx="5248275" cy="4105275"/>
            <wp:effectExtent l="0" t="0" r="0" b="0"/>
            <wp:docPr id="116" name="picture" descr="descript"/>
            <wp:cNvGraphicFramePr/>
            <a:graphic>
              <a:graphicData uri="http://schemas.openxmlformats.org/drawingml/2006/picture">
                <pic:pic>
                  <pic:nvPicPr>
                    <pic:cNvPr id="117" name="picture" descr="descript"/>
                    <pic:cNvPicPr/>
                  </pic:nvPicPr>
                  <pic:blipFill rotWithShape="true">
                    <a:blip r:embed="rId42"/>
                    <a:srcRect l="0" t="0" r="0" b="0"/>
                    <a:stretch/>
                  </pic:blipFill>
                  <pic:spPr>
                    <a:xfrm rot="21600000">
                      <a:off x="0" y="0"/>
                      <a:ext cx="5248275" cy="4105275"/>
                    </a:xfrm>
                    <a:prstGeom prst="rect">
                      <a:avLst/>
                    </a:prstGeom>
                  </pic:spPr>
                </pic:pic>
              </a:graphicData>
            </a:graphic>
          </wp:inline>
        </w:drawing>
      </w:r>
    </w:p>
    <w:p>
      <w:pPr>
        <w:pStyle w:val="ip2ayz"/>
        <w:numPr>
          <w:ilvl w:val="0"/>
          <w:numId w:val="12"/>
        </w:numPr>
        <w:rPr>
          <w:rFonts w:ascii="" w:hAnsi="" w:eastAsia="" w:cs=""/>
        </w:rPr>
      </w:pPr>
      <w:r>
        <w:rPr/>
        <w:t>选择以太网，鼠标右键打开【属性】</w:t>
      </w:r>
    </w:p>
    <w:p>
      <w:pPr>
        <w:pStyle w:val="ip2ayz"/>
        <w:ind w:leftChars="160"/>
        <w:rPr/>
      </w:pPr>
      <w:r>
        <w:rPr/>
        <w:drawing>
          <wp:inline distT="0" distB="0" distL="0" distR="0">
            <wp:extent cx="5353050" cy="3352800"/>
            <wp:effectExtent l="0" t="0" r="0" b="0"/>
            <wp:docPr id="119" name="picture" descr="descript"/>
            <wp:cNvGraphicFramePr/>
            <a:graphic>
              <a:graphicData uri="http://schemas.openxmlformats.org/drawingml/2006/picture">
                <pic:pic>
                  <pic:nvPicPr>
                    <pic:cNvPr id="120" name="picture" descr="descript"/>
                    <pic:cNvPicPr/>
                  </pic:nvPicPr>
                  <pic:blipFill rotWithShape="true">
                    <a:blip r:embed="rId43"/>
                    <a:srcRect l="0" t="0" r="0" b="0"/>
                    <a:stretch/>
                  </pic:blipFill>
                  <pic:spPr>
                    <a:xfrm rot="21600000">
                      <a:off x="0" y="0"/>
                      <a:ext cx="5353050" cy="3352800"/>
                    </a:xfrm>
                    <a:prstGeom prst="rect">
                      <a:avLst/>
                    </a:prstGeom>
                  </pic:spPr>
                </pic:pic>
              </a:graphicData>
            </a:graphic>
          </wp:inline>
        </w:drawing>
      </w:r>
    </w:p>
    <w:p>
      <w:pPr>
        <w:pStyle w:val="ip2ayz"/>
        <w:numPr>
          <w:ilvl w:val="0"/>
          <w:numId w:val="12"/>
        </w:numPr>
        <w:rPr>
          <w:rFonts w:ascii="" w:hAnsi="" w:eastAsia="" w:cs=""/>
        </w:rPr>
      </w:pPr>
      <w:r>
        <w:rPr/>
        <w:t>选择 Internet 协议版本 4，点击【属性】</w:t>
      </w:r>
    </w:p>
    <w:p>
      <w:pPr>
        <w:pStyle w:val="ip2ayz"/>
        <w:ind w:leftChars="160"/>
        <w:rPr/>
      </w:pPr>
      <w:r>
        <w:rPr/>
        <w:drawing>
          <wp:inline distT="0" distB="0" distL="0" distR="0">
            <wp:extent cx="3905250" cy="5429250"/>
            <wp:effectExtent l="0" t="0" r="0" b="0"/>
            <wp:docPr id="122" name="picture" descr="descript"/>
            <wp:cNvGraphicFramePr/>
            <a:graphic>
              <a:graphicData uri="http://schemas.openxmlformats.org/drawingml/2006/picture">
                <pic:pic>
                  <pic:nvPicPr>
                    <pic:cNvPr id="123" name="picture" descr="descript"/>
                    <pic:cNvPicPr/>
                  </pic:nvPicPr>
                  <pic:blipFill rotWithShape="true">
                    <a:blip r:embed="rId44"/>
                    <a:srcRect l="0" t="0" r="0" b="0"/>
                    <a:stretch/>
                  </pic:blipFill>
                  <pic:spPr>
                    <a:xfrm rot="21600000">
                      <a:off x="0" y="0"/>
                      <a:ext cx="3905250" cy="5429250"/>
                    </a:xfrm>
                    <a:prstGeom prst="rect">
                      <a:avLst/>
                    </a:prstGeom>
                  </pic:spPr>
                </pic:pic>
              </a:graphicData>
            </a:graphic>
          </wp:inline>
        </w:drawing>
      </w:r>
    </w:p>
    <w:p>
      <w:pPr>
        <w:pStyle w:val="ip2ayz"/>
        <w:numPr>
          <w:ilvl w:val="0"/>
          <w:numId w:val="12"/>
        </w:numPr>
        <w:rPr>
          <w:rFonts w:ascii="" w:hAnsi="" w:eastAsia="" w:cs=""/>
          <w:color w:val="FF0000"/>
        </w:rPr>
      </w:pPr>
      <w:r>
        <w:rPr/>
        <w:t>配置电脑 IP 地址、子网掩码和默认网关。</w:t>
      </w:r>
    </w:p>
    <w:p>
      <w:pPr>
        <w:pStyle w:val="ip2ayz"/>
        <w:rPr>
          <w:color w:val="FF0000"/>
        </w:rPr>
      </w:pPr>
      <w:r>
        <w:rPr>
          <w:color w:val="FF0000"/>
        </w:rPr>
        <w:t>注意：电脑 IP 地址与激光雷达 IP 需不一致，子网掩码和默认网关需保持一致。</w:t>
      </w:r>
    </w:p>
    <w:p>
      <w:pPr>
        <w:pStyle w:val="ip2ayz"/>
        <w:ind w:leftChars="160"/>
        <w:rPr/>
      </w:pPr>
      <w:r>
        <w:rPr/>
        <w:drawing>
          <wp:inline distT="0" distB="0" distL="0" distR="0">
            <wp:extent cx="5499100" cy="2646763"/>
            <wp:effectExtent l="0" t="0" r="0" b="0"/>
            <wp:docPr id="125" name="picture" descr="descript"/>
            <wp:cNvGraphicFramePr/>
            <a:graphic>
              <a:graphicData uri="http://schemas.openxmlformats.org/drawingml/2006/picture">
                <pic:pic>
                  <pic:nvPicPr>
                    <pic:cNvPr id="126" name="picture" descr="descript"/>
                    <pic:cNvPicPr/>
                  </pic:nvPicPr>
                  <pic:blipFill rotWithShape="true">
                    <a:blip r:embed="rId45"/>
                    <a:srcRect l="0" t="0" r="0" b="0"/>
                    <a:stretch/>
                  </pic:blipFill>
                  <pic:spPr>
                    <a:xfrm rot="21600000">
                      <a:off x="0" y="0"/>
                      <a:ext cx="5499100" cy="2646763"/>
                    </a:xfrm>
                    <a:prstGeom prst="rect">
                      <a:avLst/>
                    </a:prstGeom>
                  </pic:spPr>
                </pic:pic>
              </a:graphicData>
            </a:graphic>
          </wp:inline>
        </w:drawing>
      </w:r>
    </w:p>
    <w:p>
      <w:pPr>
        <w:pStyle w:val="ip2ayz"/>
        <w:numPr>
          <w:ilvl w:val="0"/>
          <w:numId w:val="12"/>
        </w:numPr>
        <w:rPr>
          <w:rFonts w:ascii="" w:hAnsi="" w:eastAsia="" w:cs=""/>
        </w:rPr>
      </w:pPr>
      <w:r>
        <w:rPr/>
        <w:t>配置完成之后可关闭网络配置工具和 Internet 协议版本 4 属性设置</w:t>
      </w:r>
    </w:p>
    <w:p>
      <w:pPr>
        <w:pStyle w:val="ip2ayz"/>
        <w:numPr>
          <w:ilvl w:val="0"/>
          <w:numId w:val="12"/>
        </w:numPr>
        <w:rPr>
          <w:rFonts w:ascii="" w:hAnsi="" w:eastAsia="" w:cs=""/>
          <w:color w:val="FF0000"/>
        </w:rPr>
      </w:pPr>
      <w:r>
        <w:rPr>
          <w:rFonts w:ascii="微软雅黑" w:hAnsi="微软雅黑" w:eastAsia="微软雅黑" w:cs="微软雅黑"/>
        </w:rPr>
        <w:t>双</w:t>
      </w:r>
      <w:r>
        <w:rPr/>
        <w:t>击运行 RadarMouse，其将首先弹出一下对话框。</w:t>
      </w:r>
    </w:p>
    <w:p>
      <w:pPr>
        <w:pStyle w:val="ip2ayz"/>
        <w:rPr>
          <w:color w:val="FF0000"/>
        </w:rPr>
      </w:pPr>
      <w:r>
        <w:rPr>
          <w:color w:val="FF0000"/>
        </w:rPr>
        <w:t>注意：如果不是弹出以下对话框，而是直接进入RadarMouse，则需要删除 RadarMouse 的整个文件夹后重新安装。</w:t>
      </w:r>
    </w:p>
    <w:p>
      <w:pPr>
        <w:pStyle w:val="ip2ayz"/>
        <w:ind w:leftChars="160"/>
        <w:rPr/>
      </w:pPr>
      <w:r>
        <w:rPr/>
        <w:drawing>
          <wp:inline distT="0" distB="0" distL="0" distR="0">
            <wp:extent cx="2181225" cy="3133725"/>
            <wp:effectExtent l="0" t="0" r="0" b="0"/>
            <wp:docPr id="128" name="picture" descr="descript"/>
            <wp:cNvGraphicFramePr/>
            <a:graphic>
              <a:graphicData uri="http://schemas.openxmlformats.org/drawingml/2006/picture">
                <pic:pic>
                  <pic:nvPicPr>
                    <pic:cNvPr id="129" name="picture" descr="descript"/>
                    <pic:cNvPicPr/>
                  </pic:nvPicPr>
                  <pic:blipFill rotWithShape="true">
                    <a:blip r:embed="rId46"/>
                    <a:srcRect l="0" t="0" r="0" b="0"/>
                    <a:stretch/>
                  </pic:blipFill>
                  <pic:spPr>
                    <a:xfrm rot="21600000">
                      <a:off x="0" y="0"/>
                      <a:ext cx="2181225" cy="3133725"/>
                    </a:xfrm>
                    <a:prstGeom prst="rect">
                      <a:avLst/>
                    </a:prstGeom>
                  </pic:spPr>
                </pic:pic>
              </a:graphicData>
            </a:graphic>
          </wp:inline>
        </w:drawing>
      </w:r>
    </w:p>
    <w:p>
      <w:pPr>
        <w:pStyle w:val="ip2ayz"/>
        <w:numPr>
          <w:ilvl w:val="0"/>
          <w:numId w:val="12"/>
        </w:numPr>
        <w:rPr>
          <w:rFonts w:ascii="" w:hAnsi="" w:eastAsia="" w:cs=""/>
        </w:rPr>
      </w:pPr>
      <w:r>
        <w:rPr/>
        <w:t>此处的远程地址填入激光雷达 IP（在步骤 9 查得激光雷达地址为：192.168.50.238），点击【确定】。（使用序号不一定为 TCP1）</w:t>
      </w:r>
    </w:p>
    <w:p>
      <w:pPr>
        <w:pStyle w:val="ip2ayz"/>
        <w:ind w:leftChars="160"/>
        <w:rPr/>
      </w:pPr>
      <w:r>
        <w:rPr/>
        <w:drawing>
          <wp:inline distT="0" distB="0" distL="0" distR="0">
            <wp:extent cx="2181225" cy="3133725"/>
            <wp:effectExtent l="0" t="0" r="0" b="0"/>
            <wp:docPr id="131" name="picture" descr="descript"/>
            <wp:cNvGraphicFramePr/>
            <a:graphic>
              <a:graphicData uri="http://schemas.openxmlformats.org/drawingml/2006/picture">
                <pic:pic>
                  <pic:nvPicPr>
                    <pic:cNvPr id="132" name="picture" descr="descript"/>
                    <pic:cNvPicPr/>
                  </pic:nvPicPr>
                  <pic:blipFill rotWithShape="true">
                    <a:blip r:embed="rId47"/>
                    <a:srcRect l="0" t="0" r="0" b="0"/>
                    <a:stretch/>
                  </pic:blipFill>
                  <pic:spPr>
                    <a:xfrm rot="21600000">
                      <a:off x="0" y="0"/>
                      <a:ext cx="2181225" cy="3133725"/>
                    </a:xfrm>
                    <a:prstGeom prst="rect">
                      <a:avLst/>
                    </a:prstGeom>
                  </pic:spPr>
                </pic:pic>
              </a:graphicData>
            </a:graphic>
          </wp:inline>
        </w:drawing>
      </w:r>
    </w:p>
    <w:p>
      <w:pPr>
        <w:pStyle w:val="ip2ayz"/>
        <w:numPr>
          <w:ilvl w:val="0"/>
          <w:numId w:val="12"/>
        </w:numPr>
        <w:rPr>
          <w:rFonts w:ascii="" w:hAnsi="" w:eastAsia="" w:cs=""/>
        </w:rPr>
      </w:pPr>
      <w:r>
        <w:rPr/>
        <w:t>激光雷达开始转动，界面能彩色显示激光雷达扫描的物体即表示设置成功</w:t>
      </w:r>
    </w:p>
    <w:p>
      <w:pPr>
        <w:pStyle w:val="ip2ayz"/>
        <w:ind w:leftChars="160"/>
        <w:rPr/>
      </w:pPr>
      <w:r>
        <w:rPr/>
        <w:drawing>
          <wp:inline distT="0" distB="0" distL="0" distR="0">
            <wp:extent cx="5499100" cy="2970876"/>
            <wp:effectExtent l="0" t="0" r="0" b="0"/>
            <wp:docPr id="134" name="picture" descr="descript"/>
            <wp:cNvGraphicFramePr/>
            <a:graphic>
              <a:graphicData uri="http://schemas.openxmlformats.org/drawingml/2006/picture">
                <pic:pic>
                  <pic:nvPicPr>
                    <pic:cNvPr id="135" name="picture" descr="descript"/>
                    <pic:cNvPicPr/>
                  </pic:nvPicPr>
                  <pic:blipFill rotWithShape="true">
                    <a:blip r:embed="rId48"/>
                    <a:srcRect l="0" t="0" r="0" b="0"/>
                    <a:stretch/>
                  </pic:blipFill>
                  <pic:spPr>
                    <a:xfrm rot="21600000">
                      <a:off x="0" y="0"/>
                      <a:ext cx="5499100" cy="2970876"/>
                    </a:xfrm>
                    <a:prstGeom prst="rect">
                      <a:avLst/>
                    </a:prstGeom>
                  </pic:spPr>
                </pic:pic>
              </a:graphicData>
            </a:graphic>
          </wp:inline>
        </w:drawing>
      </w:r>
    </w:p>
    <w:p>
      <w:pPr>
        <w:pStyle w:val="11zeuq"/>
        <w:jc w:val="left"/>
        <w:rPr/>
      </w:pPr>
      <w:r>
        <w:rPr/>
        <w:t>4.5 RadarMouse 设置</w:t>
      </w:r>
    </w:p>
    <w:p>
      <w:pPr>
        <w:rPr/>
      </w:pPr>
      <w:r>
        <w:rPr/>
        <w:t>RadarMouse 界面彩色显示的线条就是激光雷达最大探测范围内的所有物体，我们的目的是将激光雷达探测范围设置和英荔创作平台舞台区范围一致。当我们的手或脚进入设置的范围，激光雷达探测到我们的手或脚，就可以代替鼠标，触发程序。</w:t>
      </w:r>
    </w:p>
    <w:p>
      <w:pPr>
        <w:numPr>
          <w:ilvl w:val="0"/>
          <w:numId w:val="13"/>
        </w:numPr>
        <w:rPr>
          <w:rFonts w:ascii="" w:hAnsi="" w:eastAsia="" w:cs=""/>
        </w:rPr>
      </w:pPr>
      <w:r>
        <w:rPr/>
        <w:t>调整激光雷达探测方向，使用界面右侧的两个滑条调节顺时针/逆时针转动和界面的放大缩小。用 HDMI 线连接电脑和投影仪。打开投影仪，使用一个长条形纸盒做参考，方便调整方向</w:t>
      </w:r>
    </w:p>
    <w:p>
      <w:pPr>
        <w:ind w:leftChars="160"/>
        <w:rPr/>
      </w:pPr>
      <w:r>
        <w:rPr/>
        <w:drawing>
          <wp:inline distT="0" distB="0" distL="0" distR="0">
            <wp:extent cx="4800600" cy="4524375"/>
            <wp:effectExtent l="0" t="0" r="0" b="0"/>
            <wp:docPr id="137" name="picture" descr="descript"/>
            <wp:cNvGraphicFramePr/>
            <a:graphic>
              <a:graphicData uri="http://schemas.openxmlformats.org/drawingml/2006/picture">
                <pic:pic>
                  <pic:nvPicPr>
                    <pic:cNvPr id="138" name="picture" descr="descript"/>
                    <pic:cNvPicPr/>
                  </pic:nvPicPr>
                  <pic:blipFill rotWithShape="true">
                    <a:blip r:embed="rId49"/>
                    <a:srcRect l="0" t="0" r="0" b="0"/>
                    <a:stretch/>
                  </pic:blipFill>
                  <pic:spPr>
                    <a:xfrm rot="21600000">
                      <a:off x="0" y="0"/>
                      <a:ext cx="4800600" cy="4524375"/>
                    </a:xfrm>
                    <a:prstGeom prst="rect">
                      <a:avLst/>
                    </a:prstGeom>
                  </pic:spPr>
                </pic:pic>
              </a:graphicData>
            </a:graphic>
          </wp:inline>
        </w:drawing>
      </w:r>
      <w:r>
        <w:rPr/>
        <w:drawing>
          <wp:inline distT="0" distB="0" distL="0" distR="0">
            <wp:extent cx="5499100" cy="3030464"/>
            <wp:effectExtent l="0" t="0" r="0" b="0"/>
            <wp:docPr id="140" name="picture" descr="descript"/>
            <wp:cNvGraphicFramePr/>
            <a:graphic>
              <a:graphicData uri="http://schemas.openxmlformats.org/drawingml/2006/picture">
                <pic:pic>
                  <pic:nvPicPr>
                    <pic:cNvPr id="141" name="picture" descr="descript"/>
                    <pic:cNvPicPr/>
                  </pic:nvPicPr>
                  <pic:blipFill rotWithShape="true">
                    <a:blip r:embed="rId50"/>
                    <a:srcRect l="0" t="0" r="0" b="0"/>
                    <a:stretch/>
                  </pic:blipFill>
                  <pic:spPr>
                    <a:xfrm rot="21600000">
                      <a:off x="0" y="0"/>
                      <a:ext cx="5499100" cy="3030464"/>
                    </a:xfrm>
                    <a:prstGeom prst="rect">
                      <a:avLst/>
                    </a:prstGeom>
                  </pic:spPr>
                </pic:pic>
              </a:graphicData>
            </a:graphic>
          </wp:inline>
        </w:drawing>
      </w:r>
    </w:p>
    <w:p>
      <w:pPr>
        <w:numPr>
          <w:ilvl w:val="0"/>
          <w:numId w:val="13"/>
        </w:numPr>
        <w:rPr>
          <w:rFonts w:ascii="" w:hAnsi="" w:eastAsia="" w:cs=""/>
        </w:rPr>
      </w:pPr>
      <w:r>
        <w:rPr/>
        <w:t>按照下图设置 RadarMouse 参数</w:t>
      </w:r>
    </w:p>
    <w:p>
      <w:pPr>
        <w:ind w:leftChars="160"/>
        <w:rPr/>
      </w:pPr>
      <w:r>
        <w:rPr/>
        <w:drawing>
          <wp:inline distT="0" distB="0" distL="0" distR="0">
            <wp:extent cx="3771900" cy="4638675"/>
            <wp:effectExtent l="0" t="0" r="0" b="0"/>
            <wp:docPr id="143" name="picture" descr="descript"/>
            <wp:cNvGraphicFramePr/>
            <a:graphic>
              <a:graphicData uri="http://schemas.openxmlformats.org/drawingml/2006/picture">
                <pic:pic>
                  <pic:nvPicPr>
                    <pic:cNvPr id="144" name="picture" descr="descript"/>
                    <pic:cNvPicPr/>
                  </pic:nvPicPr>
                  <pic:blipFill rotWithShape="true">
                    <a:blip r:embed="rId51"/>
                    <a:srcRect l="0" t="0" r="0" b="0"/>
                    <a:stretch/>
                  </pic:blipFill>
                  <pic:spPr>
                    <a:xfrm rot="21600000">
                      <a:off x="0" y="0"/>
                      <a:ext cx="3771900" cy="4638675"/>
                    </a:xfrm>
                    <a:prstGeom prst="rect">
                      <a:avLst/>
                    </a:prstGeom>
                  </pic:spPr>
                </pic:pic>
              </a:graphicData>
            </a:graphic>
          </wp:inline>
        </w:drawing>
      </w:r>
    </w:p>
    <w:p>
      <w:pPr>
        <w:numPr>
          <w:ilvl w:val="0"/>
          <w:numId w:val="13"/>
        </w:numPr>
        <w:rPr>
          <w:rFonts w:ascii="" w:hAnsi="" w:eastAsia="" w:cs=""/>
        </w:rPr>
      </w:pPr>
      <w:r>
        <w:rPr/>
        <w:t>将探测界面调整至水平之后，使用谷歌浏览器打开英荔创作平台，点击左上角【文件】——【从电脑中上传】，从文件夹中打开【多点触控】这一编程案例</w:t>
      </w:r>
    </w:p>
    <w:p>
      <w:pPr>
        <w:ind w:leftChars="160"/>
        <w:rPr>
          <w:rFonts w:ascii="微软雅黑" w:hAnsi="微软雅黑" w:eastAsia="微软雅黑" w:cs="微软雅黑"/>
        </w:rPr>
      </w:pPr>
      <w:r>
        <w:rPr>
          <w:color w:val="FF0000"/>
        </w:rPr>
        <w:t>注意：英荔创作平台需从英荔教学云（</w:t>
      </w:r>
      <w:r>
        <w:rPr>
          <w:rFonts w:ascii="微软雅黑" w:hAnsi="微软雅黑" w:eastAsia="微软雅黑" w:cs="微软雅黑"/>
          <w:color w:val="FF0000"/>
        </w:rPr>
        <w:t>https://course.aimaker.space/）进入，此处开始及以后的步骤都需要运行英荔 Adapter</w:t>
      </w:r>
    </w:p>
    <w:p>
      <w:pPr>
        <w:ind w:leftChars="160"/>
        <w:rPr>
          <w:rFonts w:ascii="微软雅黑" w:hAnsi="微软雅黑" w:eastAsia="微软雅黑" w:cs="微软雅黑"/>
        </w:rPr>
      </w:pPr>
      <w:r>
        <w:rPr/>
        <w:drawing>
          <wp:inline distT="0" distB="0" distL="0" distR="0">
            <wp:extent cx="5499100" cy="2569673"/>
            <wp:effectExtent l="0" t="0" r="0" b="0"/>
            <wp:docPr id="146" name="picture" descr="descript"/>
            <wp:cNvGraphicFramePr/>
            <a:graphic>
              <a:graphicData uri="http://schemas.openxmlformats.org/drawingml/2006/picture">
                <pic:pic>
                  <pic:nvPicPr>
                    <pic:cNvPr id="147" name="picture" descr="descript"/>
                    <pic:cNvPicPr/>
                  </pic:nvPicPr>
                  <pic:blipFill rotWithShape="true">
                    <a:blip r:embed="rId52"/>
                    <a:srcRect l="0" t="0" r="0" b="0"/>
                    <a:stretch/>
                  </pic:blipFill>
                  <pic:spPr>
                    <a:xfrm rot="21600000">
                      <a:off x="0" y="0"/>
                      <a:ext cx="5499100" cy="2569673"/>
                    </a:xfrm>
                    <a:prstGeom prst="rect">
                      <a:avLst/>
                    </a:prstGeom>
                  </pic:spPr>
                </pic:pic>
              </a:graphicData>
            </a:graphic>
          </wp:inline>
        </w:drawing>
      </w:r>
    </w:p>
    <w:p>
      <w:pPr>
        <w:ind w:leftChars="160"/>
        <w:rPr>
          <w:rFonts w:ascii="微软雅黑" w:hAnsi="微软雅黑" w:eastAsia="微软雅黑" w:cs="微软雅黑"/>
        </w:rPr>
      </w:pPr>
      <w:r>
        <w:rPr/>
        <w:drawing>
          <wp:inline distT="0" distB="0" distL="0" distR="0">
            <wp:extent cx="5499100" cy="3056953"/>
            <wp:effectExtent l="0" t="0" r="0" b="0"/>
            <wp:docPr id="149" name="picture" descr="descript"/>
            <wp:cNvGraphicFramePr/>
            <a:graphic>
              <a:graphicData uri="http://schemas.openxmlformats.org/drawingml/2006/picture">
                <pic:pic>
                  <pic:nvPicPr>
                    <pic:cNvPr id="150" name="picture" descr="descript"/>
                    <pic:cNvPicPr/>
                  </pic:nvPicPr>
                  <pic:blipFill rotWithShape="true">
                    <a:blip r:embed="rId53"/>
                    <a:srcRect l="0" t="0" r="0" b="0"/>
                    <a:stretch/>
                  </pic:blipFill>
                  <pic:spPr>
                    <a:xfrm rot="21600000">
                      <a:off x="0" y="0"/>
                      <a:ext cx="5499100" cy="3056953"/>
                    </a:xfrm>
                    <a:prstGeom prst="rect">
                      <a:avLst/>
                    </a:prstGeom>
                  </pic:spPr>
                </pic:pic>
              </a:graphicData>
            </a:graphic>
          </wp:inline>
        </w:drawing>
      </w:r>
    </w:p>
    <w:p>
      <w:pPr>
        <w:ind w:leftChars="160"/>
        <w:rPr>
          <w:rFonts w:ascii="微软雅黑" w:hAnsi="微软雅黑" w:eastAsia="微软雅黑" w:cs="微软雅黑"/>
        </w:rPr>
      </w:pPr>
      <w:r>
        <w:rPr/>
        <w:drawing>
          <wp:inline distT="0" distB="0" distL="0" distR="0">
            <wp:extent cx="5499100" cy="3443362"/>
            <wp:effectExtent l="0" t="0" r="0" b="0"/>
            <wp:docPr id="152" name="picture" descr="descript"/>
            <wp:cNvGraphicFramePr/>
            <a:graphic>
              <a:graphicData uri="http://schemas.openxmlformats.org/drawingml/2006/picture">
                <pic:pic>
                  <pic:nvPicPr>
                    <pic:cNvPr id="153" name="picture" descr="descript"/>
                    <pic:cNvPicPr/>
                  </pic:nvPicPr>
                  <pic:blipFill rotWithShape="true">
                    <a:blip r:embed="rId54"/>
                    <a:srcRect l="0" t="0" r="0" b="0"/>
                    <a:stretch/>
                  </pic:blipFill>
                  <pic:spPr>
                    <a:xfrm rot="21600000">
                      <a:off x="0" y="0"/>
                      <a:ext cx="5499100" cy="3443362"/>
                    </a:xfrm>
                    <a:prstGeom prst="rect">
                      <a:avLst/>
                    </a:prstGeom>
                  </pic:spPr>
                </pic:pic>
              </a:graphicData>
            </a:graphic>
          </wp:inline>
        </w:drawing>
      </w:r>
    </w:p>
    <w:p>
      <w:pPr>
        <w:ind w:leftChars="160"/>
        <w:rPr/>
      </w:pPr>
      <w:r>
        <w:rPr/>
        <w:drawing>
          <wp:inline distT="0" distB="0" distL="0" distR="0">
            <wp:extent cx="5499100" cy="2697996"/>
            <wp:effectExtent l="0" t="0" r="0" b="0"/>
            <wp:docPr id="155" name="picture" descr="descript"/>
            <wp:cNvGraphicFramePr/>
            <a:graphic>
              <a:graphicData uri="http://schemas.openxmlformats.org/drawingml/2006/picture">
                <pic:pic>
                  <pic:nvPicPr>
                    <pic:cNvPr id="156" name="picture" descr="descript"/>
                    <pic:cNvPicPr/>
                  </pic:nvPicPr>
                  <pic:blipFill rotWithShape="true">
                    <a:blip r:embed="rId55"/>
                    <a:srcRect l="0" t="0" r="0" b="0"/>
                    <a:stretch/>
                  </pic:blipFill>
                  <pic:spPr>
                    <a:xfrm rot="21600000">
                      <a:off x="0" y="0"/>
                      <a:ext cx="5499100" cy="2697996"/>
                    </a:xfrm>
                    <a:prstGeom prst="rect">
                      <a:avLst/>
                    </a:prstGeom>
                  </pic:spPr>
                </pic:pic>
              </a:graphicData>
            </a:graphic>
          </wp:inline>
        </w:drawing>
      </w:r>
    </w:p>
    <w:p>
      <w:pPr>
        <w:numPr>
          <w:ilvl w:val="0"/>
          <w:numId w:val="13"/>
        </w:numPr>
        <w:rPr>
          <w:rFonts w:ascii="" w:hAnsi="" w:eastAsia="" w:cs=""/>
        </w:rPr>
      </w:pPr>
      <w:r>
        <w:rPr/>
        <w:t>为达到更大范围的展示效果，我们需要将创作平台的舞台区全屏，同时将浏览器菜单栏、电脑任务栏隐藏。</w:t>
      </w:r>
    </w:p>
    <w:p>
      <w:pPr>
        <w:ind w:leftChars="160"/>
        <w:rPr/>
      </w:pPr>
      <w:r>
        <w:rPr/>
        <w:t>舞台区全屏操作：</w:t>
      </w:r>
    </w:p>
    <w:p>
      <w:pPr>
        <w:ind w:leftChars="160"/>
        <w:rPr/>
      </w:pPr>
      <w:r>
        <w:rPr/>
        <w:drawing>
          <wp:inline distT="0" distB="0" distL="0" distR="0">
            <wp:extent cx="4038600" cy="3581400"/>
            <wp:effectExtent l="0" t="0" r="0" b="0"/>
            <wp:docPr id="158" name="picture" descr="descript"/>
            <wp:cNvGraphicFramePr/>
            <a:graphic>
              <a:graphicData uri="http://schemas.openxmlformats.org/drawingml/2006/picture">
                <pic:pic>
                  <pic:nvPicPr>
                    <pic:cNvPr id="159" name="picture" descr="descript"/>
                    <pic:cNvPicPr/>
                  </pic:nvPicPr>
                  <pic:blipFill rotWithShape="true">
                    <a:blip r:embed="rId56"/>
                    <a:srcRect l="0" t="0" r="0" b="0"/>
                    <a:stretch/>
                  </pic:blipFill>
                  <pic:spPr>
                    <a:xfrm rot="21600000">
                      <a:off x="0" y="0"/>
                      <a:ext cx="4038600" cy="3581400"/>
                    </a:xfrm>
                    <a:prstGeom prst="rect">
                      <a:avLst/>
                    </a:prstGeom>
                  </pic:spPr>
                </pic:pic>
              </a:graphicData>
            </a:graphic>
          </wp:inline>
        </w:drawing>
      </w:r>
    </w:p>
    <w:p>
      <w:pPr>
        <w:ind w:leftChars="160"/>
        <w:rPr/>
      </w:pPr>
      <w:r>
        <w:rPr/>
        <w:t>隐藏浏览器菜单栏操作：</w:t>
      </w:r>
    </w:p>
    <w:p>
      <w:pPr>
        <w:ind w:leftChars="160"/>
        <w:rPr/>
      </w:pPr>
      <w:r>
        <w:rPr/>
        <w:drawing>
          <wp:inline distT="0" distB="0" distL="0" distR="0">
            <wp:extent cx="4124325" cy="3152775"/>
            <wp:effectExtent l="0" t="0" r="0" b="0"/>
            <wp:docPr id="161" name="picture" descr="descript"/>
            <wp:cNvGraphicFramePr/>
            <a:graphic>
              <a:graphicData uri="http://schemas.openxmlformats.org/drawingml/2006/picture">
                <pic:pic>
                  <pic:nvPicPr>
                    <pic:cNvPr id="162" name="picture" descr="descript"/>
                    <pic:cNvPicPr/>
                  </pic:nvPicPr>
                  <pic:blipFill rotWithShape="true">
                    <a:blip r:embed="rId57"/>
                    <a:srcRect l="0" t="0" r="0" b="0"/>
                    <a:stretch/>
                  </pic:blipFill>
                  <pic:spPr>
                    <a:xfrm rot="21600000">
                      <a:off x="0" y="0"/>
                      <a:ext cx="4124325" cy="3152775"/>
                    </a:xfrm>
                    <a:prstGeom prst="rect">
                      <a:avLst/>
                    </a:prstGeom>
                  </pic:spPr>
                </pic:pic>
              </a:graphicData>
            </a:graphic>
          </wp:inline>
        </w:drawing>
      </w:r>
    </w:p>
    <w:p>
      <w:pPr>
        <w:ind w:leftChars="160"/>
        <w:rPr/>
      </w:pPr>
      <w:r>
        <w:rPr/>
        <w:t>隐藏电脑任务栏操作：</w:t>
      </w:r>
    </w:p>
    <w:p>
      <w:pPr>
        <w:ind w:leftChars="160"/>
        <w:rPr/>
      </w:pPr>
      <w:r>
        <w:rPr/>
        <w:t>鼠标指向任务栏，右键选择【任务栏设置】，或直接搜索任务栏设置</w:t>
      </w:r>
    </w:p>
    <w:p>
      <w:pPr>
        <w:ind w:leftChars="160"/>
        <w:rPr/>
      </w:pPr>
      <w:r>
        <w:rPr/>
        <w:t>任务栏隐藏之后，你可以通过【Alt】+【Tab】组合键切换任务，或者鼠标移到任务栏处，任务栏将重新显示</w:t>
      </w:r>
    </w:p>
    <w:p>
      <w:pPr>
        <w:ind w:leftChars="160"/>
        <w:rPr/>
      </w:pPr>
      <w:r>
        <w:rPr/>
        <w:drawing>
          <wp:inline distT="0" distB="0" distL="0" distR="0">
            <wp:extent cx="4105275" cy="2457450"/>
            <wp:effectExtent l="0" t="0" r="0" b="0"/>
            <wp:docPr id="164" name="picture" descr="descript"/>
            <wp:cNvGraphicFramePr/>
            <a:graphic>
              <a:graphicData uri="http://schemas.openxmlformats.org/drawingml/2006/picture">
                <pic:pic>
                  <pic:nvPicPr>
                    <pic:cNvPr id="165" name="picture" descr="descript"/>
                    <pic:cNvPicPr/>
                  </pic:nvPicPr>
                  <pic:blipFill rotWithShape="true">
                    <a:blip r:embed="rId58"/>
                    <a:srcRect l="0" t="0" r="0" b="0"/>
                    <a:stretch/>
                  </pic:blipFill>
                  <pic:spPr>
                    <a:xfrm rot="21600000">
                      <a:off x="0" y="0"/>
                      <a:ext cx="4105275" cy="2457450"/>
                    </a:xfrm>
                    <a:prstGeom prst="rect">
                      <a:avLst/>
                    </a:prstGeom>
                  </pic:spPr>
                </pic:pic>
              </a:graphicData>
            </a:graphic>
          </wp:inline>
        </w:drawing>
      </w:r>
    </w:p>
    <w:p>
      <w:pPr>
        <w:numPr>
          <w:ilvl w:val="0"/>
          <w:numId w:val="13"/>
        </w:numPr>
        <w:rPr>
          <w:rFonts w:ascii="" w:hAnsi="" w:eastAsia="" w:cs=""/>
        </w:rPr>
      </w:pPr>
      <w:r>
        <w:rPr/>
        <w:t>在 RadarMouse 设置有效区，我们的目的是将最大化后的创作平台舞台区设置为有效区，（物体在有效区之外，无法触发程序）。你可以用水瓶等一类接触面小的物体作为定位，定位的点就是舞台区的四个角。</w:t>
      </w:r>
    </w:p>
    <w:p>
      <w:pPr>
        <w:ind w:leftChars="160"/>
        <w:rPr/>
      </w:pPr>
      <w:r>
        <w:rPr/>
        <w:drawing>
          <wp:inline distT="0" distB="0" distL="0" distR="0">
            <wp:extent cx="5499100" cy="3095582"/>
            <wp:effectExtent l="0" t="0" r="0" b="0"/>
            <wp:docPr id="167" name="picture" descr="descript"/>
            <wp:cNvGraphicFramePr/>
            <a:graphic>
              <a:graphicData uri="http://schemas.openxmlformats.org/drawingml/2006/picture">
                <pic:pic>
                  <pic:nvPicPr>
                    <pic:cNvPr id="168" name="picture" descr="descript"/>
                    <pic:cNvPicPr/>
                  </pic:nvPicPr>
                  <pic:blipFill rotWithShape="true">
                    <a:blip r:embed="rId59"/>
                    <a:srcRect l="0" t="0" r="0" b="0"/>
                    <a:stretch/>
                  </pic:blipFill>
                  <pic:spPr>
                    <a:xfrm rot="21600000">
                      <a:off x="0" y="0"/>
                      <a:ext cx="5499100" cy="3095582"/>
                    </a:xfrm>
                    <a:prstGeom prst="rect">
                      <a:avLst/>
                    </a:prstGeom>
                  </pic:spPr>
                </pic:pic>
              </a:graphicData>
            </a:graphic>
          </wp:inline>
        </w:drawing>
      </w:r>
    </w:p>
    <w:p>
      <w:pPr>
        <w:ind w:leftChars="160"/>
        <w:rPr/>
      </w:pPr>
      <w:r>
        <w:rPr/>
        <w:drawing>
          <wp:inline distT="0" distB="0" distL="0" distR="0">
            <wp:extent cx="5499100" cy="4122014"/>
            <wp:effectExtent l="0" t="0" r="0" b="0"/>
            <wp:docPr id="170" name="picture" descr="descript"/>
            <wp:cNvGraphicFramePr/>
            <a:graphic>
              <a:graphicData uri="http://schemas.openxmlformats.org/drawingml/2006/picture">
                <pic:pic>
                  <pic:nvPicPr>
                    <pic:cNvPr id="171" name="picture" descr="descript"/>
                    <pic:cNvPicPr/>
                  </pic:nvPicPr>
                  <pic:blipFill rotWithShape="true">
                    <a:blip r:embed="rId60"/>
                    <a:srcRect l="0" t="0" r="0" b="0"/>
                    <a:stretch/>
                  </pic:blipFill>
                  <pic:spPr>
                    <a:xfrm rot="21600000">
                      <a:off x="0" y="0"/>
                      <a:ext cx="5499100" cy="4122014"/>
                    </a:xfrm>
                    <a:prstGeom prst="rect">
                      <a:avLst/>
                    </a:prstGeom>
                  </pic:spPr>
                </pic:pic>
              </a:graphicData>
            </a:graphic>
          </wp:inline>
        </w:drawing>
      </w:r>
    </w:p>
    <w:p>
      <w:pPr>
        <w:numPr>
          <w:ilvl w:val="0"/>
          <w:numId w:val="13"/>
        </w:numPr>
        <w:rPr>
          <w:rFonts w:ascii="" w:hAnsi="" w:eastAsia="" w:cs=""/>
        </w:rPr>
      </w:pPr>
      <w:r>
        <w:rPr/>
        <w:t>将界面的白色矩形框拖拽到水瓶的位置（即舞台区的四个角）</w:t>
      </w:r>
    </w:p>
    <w:p>
      <w:pPr>
        <w:ind w:leftChars="160"/>
        <w:rPr/>
      </w:pPr>
      <w:r>
        <w:rPr/>
        <w:drawing>
          <wp:inline distT="0" distB="0" distL="0" distR="0">
            <wp:extent cx="5499100" cy="3090937"/>
            <wp:effectExtent l="0" t="0" r="0" b="0"/>
            <wp:docPr id="173" name="picture" descr="descript"/>
            <wp:cNvGraphicFramePr/>
            <a:graphic>
              <a:graphicData uri="http://schemas.openxmlformats.org/drawingml/2006/picture">
                <pic:pic>
                  <pic:nvPicPr>
                    <pic:cNvPr id="174" name="picture" descr="descript"/>
                    <pic:cNvPicPr/>
                  </pic:nvPicPr>
                  <pic:blipFill rotWithShape="true">
                    <a:blip r:embed="rId61"/>
                    <a:srcRect l="0" t="0" r="0" b="0"/>
                    <a:stretch/>
                  </pic:blipFill>
                  <pic:spPr>
                    <a:xfrm rot="21600000">
                      <a:off x="0" y="0"/>
                      <a:ext cx="5499100" cy="3090937"/>
                    </a:xfrm>
                    <a:prstGeom prst="rect">
                      <a:avLst/>
                    </a:prstGeom>
                  </pic:spPr>
                </pic:pic>
              </a:graphicData>
            </a:graphic>
          </wp:inline>
        </w:drawing>
      </w:r>
    </w:p>
    <w:p>
      <w:pPr>
        <w:ind w:leftChars="160"/>
        <w:rPr/>
      </w:pPr>
      <w:r>
        <w:rPr/>
        <w:drawing>
          <wp:inline distT="0" distB="0" distL="0" distR="0">
            <wp:extent cx="5499100" cy="3092672"/>
            <wp:effectExtent l="0" t="0" r="0" b="0"/>
            <wp:docPr id="176" name="picture" descr="descript"/>
            <wp:cNvGraphicFramePr/>
            <a:graphic>
              <a:graphicData uri="http://schemas.openxmlformats.org/drawingml/2006/picture">
                <pic:pic>
                  <pic:nvPicPr>
                    <pic:cNvPr id="177" name="picture" descr="descript"/>
                    <pic:cNvPicPr/>
                  </pic:nvPicPr>
                  <pic:blipFill rotWithShape="true">
                    <a:blip r:embed="rId62"/>
                    <a:srcRect l="0" t="0" r="0" b="0"/>
                    <a:stretch/>
                  </pic:blipFill>
                  <pic:spPr>
                    <a:xfrm rot="21600000">
                      <a:off x="0" y="0"/>
                      <a:ext cx="5499100" cy="3092672"/>
                    </a:xfrm>
                    <a:prstGeom prst="rect">
                      <a:avLst/>
                    </a:prstGeom>
                  </pic:spPr>
                </pic:pic>
              </a:graphicData>
            </a:graphic>
          </wp:inline>
        </w:drawing>
      </w:r>
    </w:p>
    <w:p>
      <w:pPr>
        <w:numPr>
          <w:ilvl w:val="0"/>
          <w:numId w:val="13"/>
        </w:numPr>
        <w:rPr>
          <w:rFonts w:ascii="" w:hAnsi="" w:eastAsia="" w:cs=""/>
        </w:rPr>
      </w:pPr>
      <w:r>
        <w:rPr/>
        <w:t>设置无效区，为排除没必要的干扰，你可以设置无效区，点击右侧【添加无效区】</w:t>
      </w:r>
    </w:p>
    <w:p>
      <w:pPr>
        <w:ind w:leftChars="160"/>
        <w:rPr/>
      </w:pPr>
      <w:r>
        <w:rPr/>
        <w:drawing>
          <wp:inline distT="0" distB="0" distL="0" distR="0">
            <wp:extent cx="5499100" cy="3090403"/>
            <wp:effectExtent l="0" t="0" r="0" b="0"/>
            <wp:docPr id="179" name="picture" descr="descript"/>
            <wp:cNvGraphicFramePr/>
            <a:graphic>
              <a:graphicData uri="http://schemas.openxmlformats.org/drawingml/2006/picture">
                <pic:pic>
                  <pic:nvPicPr>
                    <pic:cNvPr id="180" name="picture" descr="descript"/>
                    <pic:cNvPicPr/>
                  </pic:nvPicPr>
                  <pic:blipFill rotWithShape="true">
                    <a:blip r:embed="rId63"/>
                    <a:srcRect l="0" t="0" r="0" b="0"/>
                    <a:stretch/>
                  </pic:blipFill>
                  <pic:spPr>
                    <a:xfrm rot="21600000">
                      <a:off x="0" y="0"/>
                      <a:ext cx="5499100" cy="3090403"/>
                    </a:xfrm>
                    <a:prstGeom prst="rect">
                      <a:avLst/>
                    </a:prstGeom>
                  </pic:spPr>
                </pic:pic>
              </a:graphicData>
            </a:graphic>
          </wp:inline>
        </w:drawing>
      </w:r>
    </w:p>
    <w:p>
      <w:pPr>
        <w:numPr>
          <w:ilvl w:val="0"/>
          <w:numId w:val="13"/>
        </w:numPr>
        <w:rPr>
          <w:rFonts w:ascii="" w:hAnsi="" w:eastAsia="" w:cs=""/>
        </w:rPr>
      </w:pPr>
      <w:r>
        <w:rPr/>
        <w:t>开启鼠标移动，保存设置到加密狗</w:t>
      </w:r>
    </w:p>
    <w:p>
      <w:pPr>
        <w:ind w:leftChars="160"/>
        <w:rPr/>
      </w:pPr>
      <w:r>
        <w:rPr/>
        <w:drawing>
          <wp:inline distT="0" distB="0" distL="0" distR="0">
            <wp:extent cx="3409950" cy="4305300"/>
            <wp:effectExtent l="0" t="0" r="0" b="0"/>
            <wp:docPr id="182" name="picture" descr="descript"/>
            <wp:cNvGraphicFramePr/>
            <a:graphic>
              <a:graphicData uri="http://schemas.openxmlformats.org/drawingml/2006/picture">
                <pic:pic>
                  <pic:nvPicPr>
                    <pic:cNvPr id="183" name="picture" descr="descript"/>
                    <pic:cNvPicPr/>
                  </pic:nvPicPr>
                  <pic:blipFill rotWithShape="true">
                    <a:blip r:embed="rId64"/>
                    <a:srcRect l="0" t="0" r="0" b="0"/>
                    <a:stretch/>
                  </pic:blipFill>
                  <pic:spPr>
                    <a:xfrm rot="21600000">
                      <a:off x="0" y="0"/>
                      <a:ext cx="3409950" cy="4305300"/>
                    </a:xfrm>
                    <a:prstGeom prst="rect">
                      <a:avLst/>
                    </a:prstGeom>
                  </pic:spPr>
                </pic:pic>
              </a:graphicData>
            </a:graphic>
          </wp:inline>
        </w:drawing>
      </w:r>
    </w:p>
    <w:p>
      <w:pPr>
        <w:numPr>
          <w:ilvl w:val="0"/>
          <w:numId w:val="13"/>
        </w:numPr>
        <w:rPr>
          <w:rFonts w:ascii="" w:hAnsi="" w:eastAsia="" w:cs=""/>
        </w:rPr>
      </w:pPr>
      <w:r>
        <w:rPr/>
        <w:t>回到创作平台，舞台区最大化之后点击【绿旗】，运行程序。舞台区将显示一个叉</w:t>
      </w:r>
    </w:p>
    <w:p>
      <w:pPr>
        <w:ind w:leftChars="160"/>
        <w:rPr/>
      </w:pPr>
      <w:r>
        <w:rPr/>
        <w:drawing>
          <wp:inline distT="0" distB="0" distL="0" distR="0">
            <wp:extent cx="5499100" cy="3094971"/>
            <wp:effectExtent l="0" t="0" r="0" b="0"/>
            <wp:docPr id="185" name="picture" descr="descript"/>
            <wp:cNvGraphicFramePr/>
            <a:graphic>
              <a:graphicData uri="http://schemas.openxmlformats.org/drawingml/2006/picture">
                <pic:pic>
                  <pic:nvPicPr>
                    <pic:cNvPr id="186" name="picture" descr="descript"/>
                    <pic:cNvPicPr/>
                  </pic:nvPicPr>
                  <pic:blipFill rotWithShape="true">
                    <a:blip r:embed="rId65"/>
                    <a:srcRect l="0" t="0" r="0" b="0"/>
                    <a:stretch/>
                  </pic:blipFill>
                  <pic:spPr>
                    <a:xfrm rot="21600000">
                      <a:off x="0" y="0"/>
                      <a:ext cx="5499100" cy="3094971"/>
                    </a:xfrm>
                    <a:prstGeom prst="rect">
                      <a:avLst/>
                    </a:prstGeom>
                  </pic:spPr>
                </pic:pic>
              </a:graphicData>
            </a:graphic>
          </wp:inline>
        </w:drawing>
      </w:r>
    </w:p>
    <w:p>
      <w:pPr>
        <w:numPr>
          <w:ilvl w:val="0"/>
          <w:numId w:val="13"/>
        </w:numPr>
        <w:rPr>
          <w:rFonts w:ascii="" w:hAnsi="" w:eastAsia="" w:cs=""/>
        </w:rPr>
      </w:pPr>
      <w:r>
        <w:rPr/>
        <w:t>在舞台区投影下放置一个物品（如：水瓶），观察水瓶的位置和叉的位置是否重合。若重合，则表明设置位置正确，若有偏差，则需要重新执行步骤 5~9</w:t>
      </w:r>
    </w:p>
    <w:p>
      <w:pPr>
        <w:ind w:leftChars="160"/>
        <w:rPr/>
      </w:pPr>
      <w:r>
        <w:rPr/>
        <w:drawing>
          <wp:inline distT="0" distB="0" distL="0" distR="0">
            <wp:extent cx="5499100" cy="2935960"/>
            <wp:effectExtent l="0" t="0" r="0" b="0"/>
            <wp:docPr id="188" name="picture" descr="descript"/>
            <wp:cNvGraphicFramePr/>
            <a:graphic>
              <a:graphicData uri="http://schemas.openxmlformats.org/drawingml/2006/picture">
                <pic:pic>
                  <pic:nvPicPr>
                    <pic:cNvPr id="189" name="picture" descr="descript"/>
                    <pic:cNvPicPr/>
                  </pic:nvPicPr>
                  <pic:blipFill rotWithShape="true">
                    <a:blip r:embed="rId66"/>
                    <a:srcRect l="0" t="0" r="0" b="0"/>
                    <a:stretch/>
                  </pic:blipFill>
                  <pic:spPr>
                    <a:xfrm rot="21600000">
                      <a:off x="0" y="0"/>
                      <a:ext cx="5499100" cy="2935960"/>
                    </a:xfrm>
                    <a:prstGeom prst="rect">
                      <a:avLst/>
                    </a:prstGeom>
                  </pic:spPr>
                </pic:pic>
              </a:graphicData>
            </a:graphic>
          </wp:inline>
        </w:drawing>
      </w:r>
    </w:p>
    <w:p>
      <w:pPr>
        <w:pStyle w:val="qedpuv"/>
        <w:numPr>
          <w:ilvl w:val="0"/>
          <w:numId w:val="14"/>
        </w:numPr>
        <w:pBdr/>
        <w:jc w:val="left"/>
        <w:rPr/>
      </w:pPr>
      <w:r>
        <w:rPr/>
        <w:t>丰富多彩的互动投影编程案例</w:t>
      </w:r>
    </w:p>
    <w:p>
      <w:pPr>
        <w:pStyle w:val="11zeuq"/>
        <w:snapToGrid w:val="false"/>
        <w:spacing w:before="0" w:after="0" w:line="408"/>
        <w:jc w:val="left"/>
        <w:rPr/>
      </w:pPr>
      <w:r>
        <w:rPr>
          <w:rFonts w:ascii="等线" w:hAnsi="等线" w:eastAsia="等线" w:cs="等线"/>
          <w:b/>
          <w:i w:val="false"/>
          <w:strike w:val="false"/>
          <w:color w:val="1A1A1A"/>
          <w:sz w:val="32"/>
          <w:u w:val="none"/>
        </w:rPr>
        <w:t>演示项目时候可以进入黑暗模式， 去除舞台边框，减少其他干扰因素</w:t>
      </w:r>
    </w:p>
    <w:p>
      <w:pPr>
        <w:snapToGrid w:val="false"/>
        <w:spacing w:before="60" w:after="60" w:line="312"/>
        <w:jc w:val="left"/>
        <w:rPr/>
      </w:pPr>
      <w:r>
        <w:rPr/>
        <w:drawing>
          <wp:inline distT="0" distB="0" distL="0" distR="0">
            <wp:extent cx="5760720" cy="4015740"/>
            <wp:effectExtent l="0" t="0" r="0" b="0"/>
            <wp:docPr id="191" name="picture" descr="descript"/>
            <wp:cNvGraphicFramePr/>
            <a:graphic>
              <a:graphicData uri="http://schemas.openxmlformats.org/drawingml/2006/picture">
                <pic:pic>
                  <pic:nvPicPr>
                    <pic:cNvPr id="192" name="picture" descr="descript"/>
                    <pic:cNvPicPr/>
                  </pic:nvPicPr>
                  <pic:blipFill rotWithShape="true">
                    <a:blip r:embed="rId67"/>
                    <a:stretch/>
                  </pic:blipFill>
                  <pic:spPr>
                    <a:xfrm>
                      <a:off x="0" y="0"/>
                      <a:ext cx="5760720" cy="4015740"/>
                    </a:xfrm>
                    <a:prstGeom prst="rect">
                      <a:avLst/>
                    </a:prstGeom>
                  </pic:spPr>
                </pic:pic>
              </a:graphicData>
            </a:graphic>
          </wp:inline>
        </w:drawing>
      </w:r>
    </w:p>
    <w:p>
      <w:pPr>
        <w:pStyle w:val="hrsuwx"/>
        <w:jc w:val="left"/>
        <w:rPr/>
      </w:pPr>
      <w:r>
        <w:rPr/>
        <w:drawing>
          <wp:inline distT="0" distB="0" distL="0" distR="0">
            <wp:extent cx="5760720" cy="2804160"/>
            <wp:effectExtent l="0" t="0" r="0" b="0"/>
            <wp:docPr id="194" name="picture" descr="descript"/>
            <wp:cNvGraphicFramePr/>
            <a:graphic>
              <a:graphicData uri="http://schemas.openxmlformats.org/drawingml/2006/picture">
                <pic:pic>
                  <pic:nvPicPr>
                    <pic:cNvPr id="195" name="picture" descr="descript"/>
                    <pic:cNvPicPr/>
                  </pic:nvPicPr>
                  <pic:blipFill rotWithShape="true">
                    <a:blip r:embed="rId68"/>
                    <a:stretch/>
                  </pic:blipFill>
                  <pic:spPr>
                    <a:xfrm>
                      <a:off x="0" y="0"/>
                      <a:ext cx="5760720" cy="2804160"/>
                    </a:xfrm>
                    <a:prstGeom prst="rect">
                      <a:avLst/>
                    </a:prstGeom>
                  </pic:spPr>
                </pic:pic>
              </a:graphicData>
            </a:graphic>
          </wp:inline>
        </w:drawing>
      </w:r>
    </w:p>
    <w:p>
      <w:pPr>
        <w:pStyle w:val="ip2ayz"/>
        <w:rPr/>
      </w:pPr>
      <w:r>
        <w:rPr/>
        <w:t xml:space="preserve"> 点击下载</w:t>
      </w:r>
      <w:r>
        <w:rPr/>
        <w:fldChar w:fldCharType="begin"/>
      </w:r>
      <w:r>
        <w:rPr/>
        <w:instrText xml:space="preserve">HYPERLINK https://e-course.oss-cn-shenzhen.aliyuncs.com/%E4%BA%92%E5%8A%A8%E9%9B%B7%E8%BE%BE/%E6%BF%80%E5%85%89%E9%9B%B7%E8%BE%BE%E5%88%9B%E9%80%A0%E5%B9%B3%E5%8F%B0%E6%BC%94%E7%A4%BA%E9%A1%B9%E7%9B%AE.zip docLink \tdfu https://e-course.oss-cn-shenzhen.aliyuncs.com/%E4%BA%92%E5%8A%A8%E9%9B%B7%E8%BE%BE/%E6%BF%80%E5%85%89%E9%9B%B7%E8%BE%BE%E5%88%9B%E9%80%A0%E5%B9%B3%E5%8F%B0%E6%BC%94%E7%A4%BA%E9%A1%B9%E7%9B%AE.zip \tdfn %u6F14%u793A%u9879%u76EE \tdfe -10 \tdlt inline </w:instrText>
      </w:r>
      <w:r>
        <w:rPr/>
        <w:fldChar w:fldCharType="separate"/>
      </w:r>
      <w:r>
        <w:rPr>
          <w:rStyle w:val="kinmdu"/>
        </w:rPr>
        <w:t>演示项目</w:t>
      </w:r>
      <w:r>
        <w:rPr/>
        <w:fldChar w:fldCharType="end"/>
      </w:r>
      <w:r>
        <w:rPr/>
        <w:t xml:space="preserve"> 文件</w:t>
      </w:r>
    </w:p>
    <w:p>
      <w:pPr>
        <w:pStyle w:val="11zeuq"/>
        <w:jc w:val="left"/>
        <w:rPr/>
      </w:pPr>
      <w:r>
        <w:rPr/>
        <w:t>5.1 我把你画成花</w:t>
      </w:r>
    </w:p>
    <w:p>
      <w:pPr>
        <w:pStyle w:val="ip2ayz"/>
        <w:jc w:val="left"/>
        <w:rPr/>
      </w:pPr>
      <w:r>
        <w:rPr/>
        <w:drawing>
          <wp:inline distT="0" distB="0" distL="0" distR="0">
            <wp:extent cx="5495925" cy="4095750"/>
            <wp:effectExtent l="0" t="0" r="0" b="0"/>
            <wp:docPr id="197" name="picture" descr="descript"/>
            <wp:cNvGraphicFramePr/>
            <a:graphic>
              <a:graphicData uri="http://schemas.openxmlformats.org/drawingml/2006/picture">
                <pic:pic>
                  <pic:nvPicPr>
                    <pic:cNvPr id="198" name="picture" descr="descript"/>
                    <pic:cNvPicPr/>
                  </pic:nvPicPr>
                  <pic:blipFill rotWithShape="true">
                    <a:blip r:embed="rId69"/>
                    <a:srcRect l="0" t="0" r="0" b="0"/>
                    <a:stretch/>
                  </pic:blipFill>
                  <pic:spPr>
                    <a:xfrm rot="21600000">
                      <a:off x="0" y="0"/>
                      <a:ext cx="5495925" cy="4095750"/>
                    </a:xfrm>
                    <a:prstGeom prst="rect">
                      <a:avLst/>
                    </a:prstGeom>
                  </pic:spPr>
                </pic:pic>
              </a:graphicData>
            </a:graphic>
          </wp:inline>
        </w:drawing>
      </w:r>
    </w:p>
    <w:p>
      <w:pPr>
        <w:pStyle w:val="ip2ayz"/>
        <w:jc w:val="left"/>
        <w:rPr/>
      </w:pPr>
      <w:r>
        <w:rPr/>
        <w:t>1.1 项目概览</w:t>
      </w:r>
    </w:p>
    <w:p>
      <w:pPr>
        <w:pStyle w:val="ip2ayz"/>
        <w:jc w:val="left"/>
        <w:rPr/>
      </w:pPr>
      <w:r>
        <w:rPr/>
        <w:t>该项目使用激光雷达拓展，使用投影仪把项目投放到地面，通过激光雷达计算出体验者位置的坐标，花瓣从四面八方飘来，直到把体验者围住。当体验者换了位置，花瓣会往新的位置飘去。</w:t>
      </w:r>
    </w:p>
    <w:p>
      <w:pPr>
        <w:pStyle w:val="ip2ayz"/>
        <w:numPr>
          <w:ilvl w:val="0"/>
          <w:numId w:val="15"/>
        </w:numPr>
        <w:jc w:val="left"/>
        <w:rPr>
          <w:rFonts w:ascii="" w:hAnsi="" w:eastAsia="" w:cs=""/>
        </w:rPr>
      </w:pPr>
      <w:r>
        <w:rPr/>
        <w:t>所需硬件：电脑、投影仪、激光雷达</w:t>
      </w:r>
    </w:p>
    <w:p>
      <w:pPr>
        <w:pStyle w:val="ip2ayz"/>
        <w:numPr>
          <w:ilvl w:val="0"/>
          <w:numId w:val="16"/>
        </w:numPr>
        <w:jc w:val="left"/>
        <w:rPr>
          <w:rFonts w:ascii="" w:hAnsi="" w:eastAsia="" w:cs=""/>
        </w:rPr>
      </w:pPr>
      <w:r>
        <w:rPr/>
        <w:t>所需软件：激光雷达 RadarMouse、英荔 Adapter</w:t>
      </w:r>
    </w:p>
    <w:p>
      <w:pPr>
        <w:pStyle w:val="ip2ayz"/>
        <w:jc w:val="left"/>
        <w:rPr/>
      </w:pPr>
      <w:r>
        <w:rPr/>
        <w:t>1.2 项目教程</w:t>
      </w:r>
    </w:p>
    <w:p>
      <w:pPr>
        <w:pStyle w:val="ip2ayz"/>
        <w:jc w:val="left"/>
        <w:rPr/>
      </w:pPr>
      <w:r>
        <w:rPr/>
        <w:t>体验者站或坐在地面上，花瓣会从四面八方飘来，直到把体验者围住。当体验者换了位置，花瓣会往新的位置飘去。</w:t>
      </w:r>
    </w:p>
    <w:p>
      <w:pPr>
        <w:pStyle w:val="ip2ayz"/>
        <w:jc w:val="left"/>
        <w:rPr/>
      </w:pPr>
      <w:r>
        <w:rPr/>
        <w:t>实施步骤</w:t>
      </w:r>
    </w:p>
    <w:p>
      <w:pPr>
        <w:rPr/>
      </w:pPr>
      <w:r>
        <w:rPr/>
        <w:t>① 软硬件配置</w:t>
      </w:r>
    </w:p>
    <w:p>
      <w:pPr>
        <w:rPr/>
      </w:pPr>
      <w:r>
        <w:rPr/>
        <w:t>安装好投影仪和激光雷达的位置后，插入加密狗启动雷达软件。</w:t>
      </w:r>
    </w:p>
    <w:p>
      <w:pPr>
        <w:rPr/>
      </w:pPr>
      <w:r>
        <w:rPr/>
        <w:t>② 加载 sb3 文件</w:t>
      </w:r>
    </w:p>
    <w:p>
      <w:pPr>
        <w:rPr/>
      </w:pPr>
      <w:r>
        <w:rPr/>
        <w:t xml:space="preserve">打开创作平台 → 文件 → 从电脑中上传 → </w:t>
      </w:r>
      <w:r>
        <w:rPr>
          <w:rFonts w:ascii="微软雅黑" w:hAnsi="微软雅黑" w:eastAsia="微软雅黑" w:cs="微软雅黑"/>
        </w:rPr>
        <w:t xml:space="preserve">激光雷达创造平台演示项目 </w:t>
      </w:r>
      <w:r>
        <w:rPr/>
        <w:t xml:space="preserve"> → 我把你画成花.sb3。</w:t>
      </w:r>
    </w:p>
    <w:p>
      <w:pPr>
        <w:rPr/>
      </w:pPr>
      <w:r>
        <w:rPr/>
        <w:drawing>
          <wp:inline distT="0" distB="0" distL="0" distR="0">
            <wp:extent cx="4495800" cy="3314700"/>
            <wp:effectExtent l="0" t="0" r="0" b="0"/>
            <wp:docPr id="200" name="picture" descr="descript"/>
            <wp:cNvGraphicFramePr/>
            <a:graphic>
              <a:graphicData uri="http://schemas.openxmlformats.org/drawingml/2006/picture">
                <pic:pic>
                  <pic:nvPicPr>
                    <pic:cNvPr id="201" name="picture" descr="descript"/>
                    <pic:cNvPicPr/>
                  </pic:nvPicPr>
                  <pic:blipFill rotWithShape="true">
                    <a:blip r:embed="rId70"/>
                    <a:srcRect l="0" t="0" r="0" b="0"/>
                    <a:stretch/>
                  </pic:blipFill>
                  <pic:spPr>
                    <a:xfrm rot="21600000">
                      <a:off x="0" y="0"/>
                      <a:ext cx="4495800" cy="3314700"/>
                    </a:xfrm>
                    <a:prstGeom prst="rect">
                      <a:avLst/>
                    </a:prstGeom>
                  </pic:spPr>
                </pic:pic>
              </a:graphicData>
            </a:graphic>
          </wp:inline>
        </w:drawing>
      </w:r>
    </w:p>
    <w:p>
      <w:pPr>
        <w:pStyle w:val="ip2ayz"/>
        <w:jc w:val="left"/>
        <w:rPr/>
      </w:pPr>
      <w:r>
        <w:rPr>
          <w:color w:val="333333"/>
          <w:sz w:val="22"/>
        </w:rPr>
        <w:t xml:space="preserve">③ </w:t>
      </w:r>
      <w:r>
        <w:rPr/>
        <w:t>开始运行程序</w:t>
      </w:r>
    </w:p>
    <w:p>
      <w:pPr>
        <w:rPr/>
      </w:pPr>
      <w:r>
        <w:rPr/>
        <w:t>点击「绿旗」开始运行程序，点击「红点」停止程序。</w:t>
      </w:r>
    </w:p>
    <w:p>
      <w:pPr>
        <w:rPr/>
      </w:pPr>
      <w:r>
        <w:rPr/>
        <w:drawing>
          <wp:inline distT="0" distB="0" distL="0" distR="0">
            <wp:extent cx="4410075" cy="3657600"/>
            <wp:effectExtent l="0" t="0" r="0" b="0"/>
            <wp:docPr id="203" name="picture" descr="descript"/>
            <wp:cNvGraphicFramePr/>
            <a:graphic>
              <a:graphicData uri="http://schemas.openxmlformats.org/drawingml/2006/picture">
                <pic:pic>
                  <pic:nvPicPr>
                    <pic:cNvPr id="204" name="picture" descr="descript"/>
                    <pic:cNvPicPr/>
                  </pic:nvPicPr>
                  <pic:blipFill rotWithShape="true">
                    <a:blip r:embed="rId71"/>
                    <a:srcRect l="0" t="0" r="0" b="0"/>
                    <a:stretch/>
                  </pic:blipFill>
                  <pic:spPr>
                    <a:xfrm rot="21600000">
                      <a:off x="0" y="0"/>
                      <a:ext cx="4410075" cy="3657600"/>
                    </a:xfrm>
                    <a:prstGeom prst="rect">
                      <a:avLst/>
                    </a:prstGeom>
                  </pic:spPr>
                </pic:pic>
              </a:graphicData>
            </a:graphic>
          </wp:inline>
        </w:drawing>
      </w:r>
    </w:p>
    <w:p>
      <w:pPr>
        <w:pStyle w:val="11zeuq"/>
        <w:jc w:val="left"/>
        <w:rPr/>
      </w:pPr>
      <w:r>
        <w:rPr/>
        <w:t>5.2 悦动的音符</w:t>
      </w:r>
    </w:p>
    <w:p>
      <w:pPr>
        <w:pStyle w:val="ip2ayz"/>
        <w:jc w:val="left"/>
        <w:rPr/>
      </w:pPr>
      <w:r>
        <w:rPr/>
        <w:drawing>
          <wp:inline distT="0" distB="0" distL="0" distR="0">
            <wp:extent cx="5610225" cy="4191000"/>
            <wp:effectExtent l="0" t="0" r="0" b="0"/>
            <wp:docPr id="206" name="picture" descr="descript"/>
            <wp:cNvGraphicFramePr/>
            <a:graphic>
              <a:graphicData uri="http://schemas.openxmlformats.org/drawingml/2006/picture">
                <pic:pic>
                  <pic:nvPicPr>
                    <pic:cNvPr id="207" name="picture" descr="descript"/>
                    <pic:cNvPicPr/>
                  </pic:nvPicPr>
                  <pic:blipFill rotWithShape="true">
                    <a:blip r:embed="rId72"/>
                    <a:srcRect l="0" t="0" r="0" b="0"/>
                    <a:stretch/>
                  </pic:blipFill>
                  <pic:spPr>
                    <a:xfrm rot="21600000">
                      <a:off x="0" y="0"/>
                      <a:ext cx="5610225" cy="4191000"/>
                    </a:xfrm>
                    <a:prstGeom prst="rect">
                      <a:avLst/>
                    </a:prstGeom>
                  </pic:spPr>
                </pic:pic>
              </a:graphicData>
            </a:graphic>
          </wp:inline>
        </w:drawing>
      </w:r>
    </w:p>
    <w:p>
      <w:pPr>
        <w:pStyle w:val="ip2ayz"/>
        <w:jc w:val="left"/>
        <w:rPr/>
      </w:pPr>
      <w:r>
        <w:rPr/>
        <w:t xml:space="preserve"> 项目概览</w:t>
      </w:r>
    </w:p>
    <w:p>
      <w:pPr>
        <w:rPr/>
      </w:pPr>
      <w:r>
        <w:rPr/>
        <w:t>该项目使用激光雷达拓展，使用投影仪把项目投放到地面，通过激光雷达计算出体验者触碰的坐标。当触碰到音符的按键时就会发出对应的声音，快来弹一首曲子吧。</w:t>
      </w:r>
    </w:p>
    <w:p>
      <w:pPr>
        <w:numPr>
          <w:ilvl w:val="0"/>
          <w:numId w:val="15"/>
        </w:numPr>
        <w:rPr>
          <w:rFonts w:ascii="" w:hAnsi="" w:eastAsia="" w:cs=""/>
        </w:rPr>
      </w:pPr>
      <w:r>
        <w:rPr/>
        <w:t>所需设备：电脑、投影仪、激光雷达</w:t>
      </w:r>
    </w:p>
    <w:p>
      <w:pPr>
        <w:numPr>
          <w:ilvl w:val="0"/>
          <w:numId w:val="16"/>
        </w:numPr>
        <w:rPr>
          <w:rFonts w:ascii="" w:hAnsi="" w:eastAsia="" w:cs=""/>
        </w:rPr>
      </w:pPr>
      <w:r>
        <w:rPr/>
        <w:t>所需软件：激光雷达 RadarMouse、英荔 Adapter</w:t>
      </w:r>
    </w:p>
    <w:p>
      <w:pPr>
        <w:pStyle w:val="ip2ayz"/>
        <w:jc w:val="left"/>
        <w:rPr/>
      </w:pPr>
      <w:r>
        <w:rPr/>
        <w:t>项目教程</w:t>
      </w:r>
    </w:p>
    <w:p>
      <w:pPr>
        <w:pStyle w:val="ip2ayz"/>
        <w:jc w:val="left"/>
        <w:rPr/>
      </w:pPr>
      <w:r>
        <w:rPr/>
        <w:t>体验者用手脚或其他物件去按音符的按键，每触碰到一个按键就会发出对应的声音。</w:t>
      </w:r>
    </w:p>
    <w:p>
      <w:pPr>
        <w:pStyle w:val="ip2ayz"/>
        <w:jc w:val="left"/>
        <w:rPr/>
      </w:pPr>
      <w:r>
        <w:rPr/>
        <w:t>实施步骤</w:t>
      </w:r>
    </w:p>
    <w:p>
      <w:pPr>
        <w:rPr/>
      </w:pPr>
      <w:r>
        <w:rPr/>
        <w:t>① 软硬件配置</w:t>
      </w:r>
    </w:p>
    <w:p>
      <w:pPr>
        <w:rPr/>
      </w:pPr>
      <w:r>
        <w:rPr/>
        <w:t>安装好投影仪和激光雷达的位置后，插入加密狗启动雷达软件。</w:t>
      </w:r>
    </w:p>
    <w:p>
      <w:pPr>
        <w:rPr/>
      </w:pPr>
      <w:r>
        <w:rPr/>
        <w:t>② 加载 sb3 文件</w:t>
      </w:r>
    </w:p>
    <w:p>
      <w:pPr>
        <w:rPr/>
      </w:pPr>
      <w:r>
        <w:rPr/>
        <w:t xml:space="preserve">打开创作平台 → 文件 → 从电脑中上传 →  </w:t>
      </w:r>
      <w:r>
        <w:rPr>
          <w:rFonts w:ascii="微软雅黑" w:hAnsi="微软雅黑" w:eastAsia="微软雅黑" w:cs="微软雅黑"/>
        </w:rPr>
        <w:t xml:space="preserve">激光雷达创造平台演示项目 </w:t>
      </w:r>
      <w:r>
        <w:rPr/>
        <w:t>→ 悦动的音符.sb3</w:t>
      </w:r>
    </w:p>
    <w:p>
      <w:pPr>
        <w:rPr/>
      </w:pPr>
      <w:r>
        <w:rPr/>
        <w:drawing>
          <wp:inline distT="0" distB="0" distL="0" distR="0">
            <wp:extent cx="3981450" cy="2933700"/>
            <wp:effectExtent l="0" t="0" r="0" b="0"/>
            <wp:docPr id="209" name="picture" descr="descript"/>
            <wp:cNvGraphicFramePr/>
            <a:graphic>
              <a:graphicData uri="http://schemas.openxmlformats.org/drawingml/2006/picture">
                <pic:pic>
                  <pic:nvPicPr>
                    <pic:cNvPr id="210" name="picture" descr="descript"/>
                    <pic:cNvPicPr/>
                  </pic:nvPicPr>
                  <pic:blipFill rotWithShape="true">
                    <a:blip r:embed="rId73"/>
                    <a:srcRect l="0" t="0" r="0" b="0"/>
                    <a:stretch/>
                  </pic:blipFill>
                  <pic:spPr>
                    <a:xfrm rot="21600000">
                      <a:off x="0" y="0"/>
                      <a:ext cx="3981450" cy="2933700"/>
                    </a:xfrm>
                    <a:prstGeom prst="rect">
                      <a:avLst/>
                    </a:prstGeom>
                  </pic:spPr>
                </pic:pic>
              </a:graphicData>
            </a:graphic>
          </wp:inline>
        </w:drawing>
      </w:r>
    </w:p>
    <w:p>
      <w:pPr>
        <w:pStyle w:val="ip2ayz"/>
        <w:jc w:val="left"/>
        <w:rPr/>
      </w:pPr>
      <w:r>
        <w:rPr>
          <w:color w:val="333333"/>
          <w:sz w:val="22"/>
        </w:rPr>
        <w:t>③</w:t>
      </w:r>
      <w:r>
        <w:rPr/>
        <w:t xml:space="preserve"> 开始运行程序</w:t>
      </w:r>
    </w:p>
    <w:p>
      <w:pPr>
        <w:rPr/>
      </w:pPr>
      <w:r>
        <w:rPr/>
        <w:t>点击「绿旗」开始运行程序，点击「红点」停止程序。</w:t>
      </w:r>
    </w:p>
    <w:p>
      <w:pPr>
        <w:rPr/>
      </w:pPr>
      <w:r>
        <w:rPr/>
        <w:drawing>
          <wp:inline distT="0" distB="0" distL="0" distR="0">
            <wp:extent cx="3981450" cy="3333750"/>
            <wp:effectExtent l="0" t="0" r="0" b="0"/>
            <wp:docPr id="212" name="picture" descr="descript"/>
            <wp:cNvGraphicFramePr/>
            <a:graphic>
              <a:graphicData uri="http://schemas.openxmlformats.org/drawingml/2006/picture">
                <pic:pic>
                  <pic:nvPicPr>
                    <pic:cNvPr id="213" name="picture" descr="descript"/>
                    <pic:cNvPicPr/>
                  </pic:nvPicPr>
                  <pic:blipFill rotWithShape="true">
                    <a:blip r:embed="rId74"/>
                    <a:srcRect l="0" t="0" r="0" b="0"/>
                    <a:stretch/>
                  </pic:blipFill>
                  <pic:spPr>
                    <a:xfrm rot="21600000">
                      <a:off x="0" y="0"/>
                      <a:ext cx="3981450" cy="3333750"/>
                    </a:xfrm>
                    <a:prstGeom prst="rect">
                      <a:avLst/>
                    </a:prstGeom>
                  </pic:spPr>
                </pic:pic>
              </a:graphicData>
            </a:graphic>
          </wp:inline>
        </w:drawing>
      </w:r>
    </w:p>
    <w:p>
      <w:pPr>
        <w:pStyle w:val="11zeuq"/>
        <w:jc w:val="left"/>
        <w:rPr/>
      </w:pPr>
      <w:r>
        <w:rPr/>
        <w:t>5.3 双人打地鼠</w:t>
      </w:r>
    </w:p>
    <w:p>
      <w:pPr>
        <w:pStyle w:val="ip2ayz"/>
        <w:jc w:val="left"/>
        <w:rPr/>
      </w:pPr>
      <w:r>
        <w:rPr/>
        <w:drawing>
          <wp:inline distT="0" distB="0" distL="0" distR="0">
            <wp:extent cx="5722620" cy="4270241"/>
            <wp:effectExtent l="0" t="0" r="0" b="0"/>
            <wp:docPr id="215" name="picture" descr="descript"/>
            <wp:cNvGraphicFramePr/>
            <a:graphic>
              <a:graphicData uri="http://schemas.openxmlformats.org/drawingml/2006/picture">
                <pic:pic>
                  <pic:nvPicPr>
                    <pic:cNvPr id="216" name="picture" descr="descript"/>
                    <pic:cNvPicPr/>
                  </pic:nvPicPr>
                  <pic:blipFill rotWithShape="true">
                    <a:blip r:embed="rId75"/>
                    <a:srcRect l="0" t="0" r="0" b="0"/>
                    <a:stretch/>
                  </pic:blipFill>
                  <pic:spPr>
                    <a:xfrm rot="21600000">
                      <a:off x="0" y="0"/>
                      <a:ext cx="5722620" cy="4270241"/>
                    </a:xfrm>
                    <a:prstGeom prst="rect">
                      <a:avLst/>
                    </a:prstGeom>
                  </pic:spPr>
                </pic:pic>
              </a:graphicData>
            </a:graphic>
          </wp:inline>
        </w:drawing>
      </w:r>
    </w:p>
    <w:p>
      <w:pPr>
        <w:pStyle w:val="ip2ayz"/>
        <w:jc w:val="left"/>
        <w:rPr/>
      </w:pPr>
      <w:r>
        <w:rPr/>
        <w:t>项目概览</w:t>
      </w:r>
    </w:p>
    <w:p>
      <w:pPr>
        <w:rPr/>
      </w:pPr>
      <w:r>
        <w:rPr/>
        <w:t>该项目使用激光雷达拓展，使用投影仪把项目投放到地面，通过激光雷达计算出两位体验者触碰的坐标。当触碰到对应的角色时，就会得一分，快来点比赛吧。</w:t>
      </w:r>
    </w:p>
    <w:p>
      <w:pPr>
        <w:numPr>
          <w:ilvl w:val="0"/>
          <w:numId w:val="15"/>
        </w:numPr>
        <w:rPr>
          <w:rFonts w:ascii="" w:hAnsi="" w:eastAsia="" w:cs=""/>
        </w:rPr>
      </w:pPr>
      <w:r>
        <w:rPr/>
        <w:t>所需设备：电脑、投影仪、激光雷达</w:t>
      </w:r>
    </w:p>
    <w:p>
      <w:pPr>
        <w:numPr>
          <w:ilvl w:val="0"/>
          <w:numId w:val="16"/>
        </w:numPr>
        <w:rPr>
          <w:rFonts w:ascii="" w:hAnsi="" w:eastAsia="" w:cs=""/>
        </w:rPr>
      </w:pPr>
      <w:r>
        <w:rPr/>
        <w:t>所需软件：激光雷达 RadarMouse、英荔 Adapter</w:t>
      </w:r>
    </w:p>
    <w:p>
      <w:pPr>
        <w:pStyle w:val="ip2ayz"/>
        <w:jc w:val="left"/>
        <w:rPr/>
      </w:pPr>
      <w:r>
        <w:rPr/>
        <w:t>项目教程</w:t>
      </w:r>
    </w:p>
    <w:p>
      <w:pPr>
        <w:pStyle w:val="ip2ayz"/>
        <w:jc w:val="left"/>
        <w:rPr/>
      </w:pPr>
      <w:r>
        <w:rPr/>
        <w:t>体验者用手脚或其他物件去触碰到对应的角色时，每触碰到一次就会得一分。</w:t>
      </w:r>
    </w:p>
    <w:p>
      <w:pPr>
        <w:pStyle w:val="ip2ayz"/>
        <w:jc w:val="left"/>
        <w:rPr/>
      </w:pPr>
      <w:r>
        <w:rPr/>
        <w:t>实施步骤</w:t>
      </w:r>
    </w:p>
    <w:p>
      <w:pPr>
        <w:rPr/>
      </w:pPr>
      <w:r>
        <w:rPr/>
        <w:t>① 软硬件配置</w:t>
      </w:r>
    </w:p>
    <w:p>
      <w:pPr>
        <w:rPr/>
      </w:pPr>
      <w:r>
        <w:rPr/>
        <w:t>安装好投影仪和激光雷达的位置后，插入加密狗启动雷达软件。</w:t>
      </w:r>
    </w:p>
    <w:p>
      <w:pPr>
        <w:rPr/>
      </w:pPr>
      <w:r>
        <w:rPr/>
        <w:t>② 加载 sb3 文件</w:t>
      </w:r>
    </w:p>
    <w:p>
      <w:pPr>
        <w:rPr/>
      </w:pPr>
      <w:r>
        <w:rPr/>
        <w:t xml:space="preserve">打开创作平台 → 文件 → 从电脑中上传 →  </w:t>
      </w:r>
      <w:r>
        <w:rPr>
          <w:rFonts w:ascii="微软雅黑" w:hAnsi="微软雅黑" w:eastAsia="微软雅黑" w:cs="微软雅黑"/>
        </w:rPr>
        <w:t xml:space="preserve">激光雷达演示项目 </w:t>
      </w:r>
      <w:r>
        <w:rPr/>
        <w:t xml:space="preserve">→ </w:t>
      </w:r>
      <w:r>
        <w:rPr>
          <w:rFonts w:ascii="微软雅黑" w:hAnsi="微软雅黑" w:eastAsia="微软雅黑" w:cs="微软雅黑"/>
        </w:rPr>
        <w:t>双人打地鼠</w:t>
      </w:r>
      <w:r>
        <w:rPr/>
        <w:t>.sb3</w:t>
      </w:r>
    </w:p>
    <w:p>
      <w:pPr>
        <w:rPr/>
      </w:pPr>
      <w:r>
        <w:rPr/>
        <w:drawing>
          <wp:inline distT="0" distB="0" distL="0" distR="0">
            <wp:extent cx="3981450" cy="2933700"/>
            <wp:effectExtent l="0" t="0" r="0" b="0"/>
            <wp:docPr id="218" name="picture" descr="descript"/>
            <wp:cNvGraphicFramePr/>
            <a:graphic>
              <a:graphicData uri="http://schemas.openxmlformats.org/drawingml/2006/picture">
                <pic:pic>
                  <pic:nvPicPr>
                    <pic:cNvPr id="219" name="picture" descr="descript"/>
                    <pic:cNvPicPr/>
                  </pic:nvPicPr>
                  <pic:blipFill rotWithShape="true">
                    <a:blip r:embed="rId73"/>
                    <a:srcRect l="0" t="0" r="0" b="0"/>
                    <a:stretch/>
                  </pic:blipFill>
                  <pic:spPr>
                    <a:xfrm rot="21600000">
                      <a:off x="0" y="0"/>
                      <a:ext cx="3981450" cy="2933700"/>
                    </a:xfrm>
                    <a:prstGeom prst="rect">
                      <a:avLst/>
                    </a:prstGeom>
                  </pic:spPr>
                </pic:pic>
              </a:graphicData>
            </a:graphic>
          </wp:inline>
        </w:drawing>
      </w:r>
    </w:p>
    <w:p>
      <w:pPr>
        <w:pStyle w:val="ip2ayz"/>
        <w:jc w:val="left"/>
        <w:rPr/>
      </w:pPr>
      <w:r>
        <w:rPr>
          <w:color w:val="333333"/>
          <w:sz w:val="22"/>
        </w:rPr>
        <w:t>③</w:t>
      </w:r>
      <w:r>
        <w:rPr/>
        <w:t xml:space="preserve"> 开始运行程序</w:t>
      </w:r>
    </w:p>
    <w:p>
      <w:pPr>
        <w:pStyle w:val="ip2ayz"/>
        <w:jc w:val="left"/>
        <w:rPr/>
      </w:pPr>
      <w:r>
        <w:rPr/>
        <w:t>点击「绿旗」开始运行程序，点击「红点」停止程序。</w:t>
      </w:r>
      <w:r>
        <w:rPr/>
        <w:drawing>
          <wp:inline distT="0" distB="0" distL="0" distR="0">
            <wp:extent cx="3981450" cy="3352800"/>
            <wp:effectExtent l="0" t="0" r="0" b="0"/>
            <wp:docPr id="221" name="picture" descr="descript"/>
            <wp:cNvGraphicFramePr/>
            <a:graphic>
              <a:graphicData uri="http://schemas.openxmlformats.org/drawingml/2006/picture">
                <pic:pic>
                  <pic:nvPicPr>
                    <pic:cNvPr id="222" name="picture" descr="descript"/>
                    <pic:cNvPicPr/>
                  </pic:nvPicPr>
                  <pic:blipFill rotWithShape="true">
                    <a:blip r:embed="rId76"/>
                    <a:srcRect l="0" t="0" r="0" b="0"/>
                    <a:stretch/>
                  </pic:blipFill>
                  <pic:spPr>
                    <a:xfrm rot="21600000">
                      <a:off x="0" y="0"/>
                      <a:ext cx="3981450" cy="3352800"/>
                    </a:xfrm>
                    <a:prstGeom prst="rect">
                      <a:avLst/>
                    </a:prstGeom>
                  </pic:spPr>
                </pic:pic>
              </a:graphicData>
            </a:graphic>
          </wp:inline>
        </w:drawing>
      </w:r>
    </w:p>
    <w:p>
      <w:pPr>
        <w:pStyle w:val="11zeuq"/>
        <w:jc w:val="left"/>
        <w:rPr/>
      </w:pPr>
      <w:r>
        <w:rPr/>
        <w:t>5.4 汉字拼音学习</w:t>
      </w:r>
    </w:p>
    <w:p>
      <w:pPr>
        <w:pStyle w:val="ip2ayz"/>
        <w:jc w:val="left"/>
        <w:rPr/>
      </w:pPr>
      <w:r>
        <w:rPr/>
        <w:drawing>
          <wp:inline distT="0" distB="0" distL="0" distR="0">
            <wp:extent cx="5722620" cy="4294394"/>
            <wp:effectExtent l="0" t="0" r="0" b="0"/>
            <wp:docPr id="224" name="picture" descr="descript"/>
            <wp:cNvGraphicFramePr/>
            <a:graphic>
              <a:graphicData uri="http://schemas.openxmlformats.org/drawingml/2006/picture">
                <pic:pic>
                  <pic:nvPicPr>
                    <pic:cNvPr id="225" name="picture" descr="descript"/>
                    <pic:cNvPicPr/>
                  </pic:nvPicPr>
                  <pic:blipFill rotWithShape="true">
                    <a:blip r:embed="rId77"/>
                    <a:srcRect l="0" t="0" r="0" b="0"/>
                    <a:stretch/>
                  </pic:blipFill>
                  <pic:spPr>
                    <a:xfrm rot="21600000">
                      <a:off x="0" y="0"/>
                      <a:ext cx="5722620" cy="4294394"/>
                    </a:xfrm>
                    <a:prstGeom prst="rect">
                      <a:avLst/>
                    </a:prstGeom>
                  </pic:spPr>
                </pic:pic>
              </a:graphicData>
            </a:graphic>
          </wp:inline>
        </w:drawing>
      </w:r>
    </w:p>
    <w:p>
      <w:pPr>
        <w:pStyle w:val="ip2ayz"/>
        <w:jc w:val="left"/>
        <w:rPr/>
      </w:pPr>
      <w:r>
        <w:rPr/>
        <w:t>项目概览</w:t>
      </w:r>
    </w:p>
    <w:p>
      <w:pPr>
        <w:rPr/>
      </w:pPr>
      <w:r>
        <w:rPr/>
        <w:t>该项目使用激光雷达拓展，使用投影仪把项目投放到地面，通过激光雷达计算出体验者触碰的坐标。当触碰到拼音时，电脑就发出该拼音的读音，大家一起来学习吧。</w:t>
      </w:r>
    </w:p>
    <w:p>
      <w:pPr>
        <w:numPr>
          <w:ilvl w:val="0"/>
          <w:numId w:val="15"/>
        </w:numPr>
        <w:rPr>
          <w:rFonts w:ascii="" w:hAnsi="" w:eastAsia="" w:cs=""/>
        </w:rPr>
      </w:pPr>
      <w:r>
        <w:rPr/>
        <w:t>所需设备：电脑、投影仪、激光雷达</w:t>
      </w:r>
    </w:p>
    <w:p>
      <w:pPr>
        <w:numPr>
          <w:ilvl w:val="0"/>
          <w:numId w:val="16"/>
        </w:numPr>
        <w:rPr>
          <w:rFonts w:ascii="" w:hAnsi="" w:eastAsia="" w:cs=""/>
        </w:rPr>
      </w:pPr>
      <w:r>
        <w:rPr/>
        <w:t>所需软件：激光雷达 RadarMouse、英荔 Adapter</w:t>
      </w:r>
    </w:p>
    <w:p>
      <w:pPr>
        <w:pStyle w:val="ip2ayz"/>
        <w:jc w:val="left"/>
        <w:rPr/>
      </w:pPr>
      <w:r>
        <w:rPr/>
        <w:t>项目教程</w:t>
      </w:r>
    </w:p>
    <w:p>
      <w:pPr>
        <w:pStyle w:val="ip2ayz"/>
        <w:jc w:val="left"/>
        <w:rPr/>
      </w:pPr>
      <w:r>
        <w:rPr/>
        <w:t>体验者用手脚或其他物件去触碰拼音时，电脑就发出该拼音的读音。</w:t>
      </w:r>
    </w:p>
    <w:p>
      <w:pPr>
        <w:pStyle w:val="ip2ayz"/>
        <w:jc w:val="left"/>
        <w:rPr/>
      </w:pPr>
      <w:r>
        <w:rPr/>
        <w:t>实施步骤</w:t>
      </w:r>
    </w:p>
    <w:p>
      <w:pPr>
        <w:rPr/>
      </w:pPr>
      <w:r>
        <w:rPr/>
        <w:t>① 软硬件配置</w:t>
      </w:r>
    </w:p>
    <w:p>
      <w:pPr>
        <w:rPr/>
      </w:pPr>
      <w:r>
        <w:rPr/>
        <w:t>安装好投影仪和激光雷达的位置后，插入加密狗启动雷达软件。</w:t>
      </w:r>
    </w:p>
    <w:p>
      <w:pPr>
        <w:rPr/>
      </w:pPr>
      <w:r>
        <w:rPr/>
        <w:t>② 加载 sb3 文件</w:t>
      </w:r>
    </w:p>
    <w:p>
      <w:pPr>
        <w:rPr/>
      </w:pPr>
      <w:r>
        <w:rPr/>
        <w:t xml:space="preserve">打开创作平台 → 文件 → 从电脑中上传 →  </w:t>
      </w:r>
      <w:r>
        <w:rPr>
          <w:rFonts w:ascii="微软雅黑" w:hAnsi="微软雅黑" w:eastAsia="微软雅黑" w:cs="微软雅黑"/>
        </w:rPr>
        <w:t xml:space="preserve">激光雷达演示项目 </w:t>
      </w:r>
      <w:r>
        <w:rPr/>
        <w:t xml:space="preserve">→ </w:t>
      </w:r>
      <w:r>
        <w:rPr>
          <w:rFonts w:ascii="微软雅黑" w:hAnsi="微软雅黑" w:eastAsia="微软雅黑" w:cs="微软雅黑"/>
        </w:rPr>
        <w:t>汉字拼音学习</w:t>
      </w:r>
      <w:r>
        <w:rPr/>
        <w:t>.sb3</w:t>
      </w:r>
    </w:p>
    <w:p>
      <w:pPr>
        <w:rPr/>
      </w:pPr>
      <w:r>
        <w:rPr/>
        <w:drawing>
          <wp:inline distT="0" distB="0" distL="0" distR="0">
            <wp:extent cx="3981450" cy="2933700"/>
            <wp:effectExtent l="0" t="0" r="0" b="0"/>
            <wp:docPr id="227" name="picture" descr="descript"/>
            <wp:cNvGraphicFramePr/>
            <a:graphic>
              <a:graphicData uri="http://schemas.openxmlformats.org/drawingml/2006/picture">
                <pic:pic>
                  <pic:nvPicPr>
                    <pic:cNvPr id="228" name="picture" descr="descript"/>
                    <pic:cNvPicPr/>
                  </pic:nvPicPr>
                  <pic:blipFill rotWithShape="true">
                    <a:blip r:embed="rId73"/>
                    <a:srcRect l="0" t="0" r="0" b="0"/>
                    <a:stretch/>
                  </pic:blipFill>
                  <pic:spPr>
                    <a:xfrm rot="21600000">
                      <a:off x="0" y="0"/>
                      <a:ext cx="3981450" cy="2933700"/>
                    </a:xfrm>
                    <a:prstGeom prst="rect">
                      <a:avLst/>
                    </a:prstGeom>
                  </pic:spPr>
                </pic:pic>
              </a:graphicData>
            </a:graphic>
          </wp:inline>
        </w:drawing>
      </w:r>
    </w:p>
    <w:p>
      <w:pPr>
        <w:pStyle w:val="ip2ayz"/>
        <w:jc w:val="left"/>
        <w:rPr/>
      </w:pPr>
      <w:r>
        <w:rPr>
          <w:color w:val="333333"/>
          <w:sz w:val="22"/>
        </w:rPr>
        <w:t>③</w:t>
      </w:r>
      <w:r>
        <w:rPr/>
        <w:t xml:space="preserve"> 开始运行程序</w:t>
      </w:r>
    </w:p>
    <w:p>
      <w:pPr>
        <w:pStyle w:val="ip2ayz"/>
        <w:rPr/>
      </w:pPr>
      <w:r>
        <w:rPr/>
        <w:t>点击「绿旗」开始运行程序，点击「红点」停止程序。</w:t>
      </w:r>
      <w:r>
        <w:rPr/>
        <w:drawing>
          <wp:inline distT="0" distB="0" distL="0" distR="0">
            <wp:extent cx="3933825" cy="3248025"/>
            <wp:effectExtent l="0" t="0" r="0" b="0"/>
            <wp:docPr id="230" name="picture" descr="descript"/>
            <wp:cNvGraphicFramePr/>
            <a:graphic>
              <a:graphicData uri="http://schemas.openxmlformats.org/drawingml/2006/picture">
                <pic:pic>
                  <pic:nvPicPr>
                    <pic:cNvPr id="231" name="picture" descr="descript"/>
                    <pic:cNvPicPr/>
                  </pic:nvPicPr>
                  <pic:blipFill rotWithShape="true">
                    <a:blip r:embed="rId78"/>
                    <a:srcRect l="0" t="0" r="0" b="0"/>
                    <a:stretch/>
                  </pic:blipFill>
                  <pic:spPr>
                    <a:xfrm rot="21600000">
                      <a:off x="0" y="0"/>
                      <a:ext cx="3933825" cy="3248025"/>
                    </a:xfrm>
                    <a:prstGeom prst="rect">
                      <a:avLst/>
                    </a:prstGeom>
                  </pic:spPr>
                </pic:pic>
              </a:graphicData>
            </a:graphic>
          </wp:inline>
        </w:drawing>
      </w:r>
    </w:p>
    <w:p>
      <w:pPr>
        <w:pStyle w:val="11zeuq"/>
        <w:jc w:val="left"/>
        <w:rPr/>
      </w:pPr>
      <w:r>
        <w:rPr/>
        <w:t>5.5 海底世界卡通鱼</w:t>
      </w:r>
    </w:p>
    <w:p>
      <w:pPr>
        <w:pStyle w:val="ip2ayz"/>
        <w:jc w:val="left"/>
        <w:rPr/>
      </w:pPr>
      <w:r>
        <w:rPr/>
        <w:drawing>
          <wp:inline distT="0" distB="0" distL="0" distR="0">
            <wp:extent cx="5722620" cy="4295202"/>
            <wp:effectExtent l="0" t="0" r="0" b="0"/>
            <wp:docPr id="233" name="picture" descr="descript"/>
            <wp:cNvGraphicFramePr/>
            <a:graphic>
              <a:graphicData uri="http://schemas.openxmlformats.org/drawingml/2006/picture">
                <pic:pic>
                  <pic:nvPicPr>
                    <pic:cNvPr id="234" name="picture" descr="descript"/>
                    <pic:cNvPicPr/>
                  </pic:nvPicPr>
                  <pic:blipFill rotWithShape="true">
                    <a:blip r:embed="rId79"/>
                    <a:srcRect l="0" t="0" r="0" b="0"/>
                    <a:stretch/>
                  </pic:blipFill>
                  <pic:spPr>
                    <a:xfrm rot="21600000">
                      <a:off x="0" y="0"/>
                      <a:ext cx="5722620" cy="4295202"/>
                    </a:xfrm>
                    <a:prstGeom prst="rect">
                      <a:avLst/>
                    </a:prstGeom>
                  </pic:spPr>
                </pic:pic>
              </a:graphicData>
            </a:graphic>
          </wp:inline>
        </w:drawing>
      </w:r>
      <w:r>
        <w:rPr/>
        <w:t>项目概览</w:t>
      </w:r>
    </w:p>
    <w:p>
      <w:pPr>
        <w:rPr/>
      </w:pPr>
      <w:r>
        <w:rPr/>
        <w:t>该项目使用激光雷达拓展，使用投影仪把项目投放到地面，通过激光雷达计算出体验者触碰的坐标。当触碰到舞台区任意位置时，会在该位置投出鱼饲料，鱼群会蜂拥而至，大家一起来喂鱼吧。</w:t>
      </w:r>
    </w:p>
    <w:p>
      <w:pPr>
        <w:numPr>
          <w:ilvl w:val="0"/>
          <w:numId w:val="15"/>
        </w:numPr>
        <w:rPr>
          <w:rFonts w:ascii="" w:hAnsi="" w:eastAsia="" w:cs=""/>
        </w:rPr>
      </w:pPr>
      <w:r>
        <w:rPr/>
        <w:t>所需设备：电脑、投影仪、激光雷达</w:t>
      </w:r>
    </w:p>
    <w:p>
      <w:pPr>
        <w:numPr>
          <w:ilvl w:val="0"/>
          <w:numId w:val="16"/>
        </w:numPr>
        <w:rPr>
          <w:rFonts w:ascii="" w:hAnsi="" w:eastAsia="" w:cs=""/>
        </w:rPr>
      </w:pPr>
      <w:r>
        <w:rPr/>
        <w:t>所需软件：激光雷达 RadarMouse、英荔 Adapter</w:t>
      </w:r>
    </w:p>
    <w:p>
      <w:pPr>
        <w:pStyle w:val="ip2ayz"/>
        <w:jc w:val="left"/>
        <w:rPr/>
      </w:pPr>
      <w:r>
        <w:rPr/>
        <w:t>项目教程</w:t>
      </w:r>
    </w:p>
    <w:p>
      <w:pPr>
        <w:pStyle w:val="ip2ayz"/>
        <w:jc w:val="left"/>
        <w:rPr/>
      </w:pPr>
      <w:r>
        <w:rPr/>
        <w:t>体验者用手脚或其他物件去触碰舞台区任意位置时，会在该位置投出鱼饲料，鱼群会蜂拥而至。</w:t>
      </w:r>
    </w:p>
    <w:p>
      <w:pPr>
        <w:pStyle w:val="ip2ayz"/>
        <w:jc w:val="left"/>
        <w:rPr/>
      </w:pPr>
      <w:r>
        <w:rPr/>
        <w:t>实施步骤</w:t>
      </w:r>
    </w:p>
    <w:p>
      <w:pPr>
        <w:rPr/>
      </w:pPr>
      <w:r>
        <w:rPr/>
        <w:t>① 软硬件配置</w:t>
      </w:r>
    </w:p>
    <w:p>
      <w:pPr>
        <w:rPr/>
      </w:pPr>
      <w:r>
        <w:rPr/>
        <w:t>安装好投影仪和激光雷达的位置后，插入加密狗启动雷达软件。</w:t>
      </w:r>
    </w:p>
    <w:p>
      <w:pPr>
        <w:rPr/>
      </w:pPr>
      <w:r>
        <w:rPr/>
        <w:t>② 加载 sb3 文件</w:t>
      </w:r>
    </w:p>
    <w:p>
      <w:pPr>
        <w:rPr/>
      </w:pPr>
      <w:r>
        <w:rPr/>
        <w:t xml:space="preserve">打开创作平台 → 文件 → 从电脑中上传 →  </w:t>
      </w:r>
      <w:r>
        <w:rPr>
          <w:rFonts w:ascii="微软雅黑" w:hAnsi="微软雅黑" w:eastAsia="微软雅黑" w:cs="微软雅黑"/>
        </w:rPr>
        <w:t xml:space="preserve">激光雷达演示项目 </w:t>
      </w:r>
      <w:r>
        <w:rPr/>
        <w:t xml:space="preserve">→ </w:t>
      </w:r>
      <w:r>
        <w:rPr>
          <w:rFonts w:ascii="微软雅黑" w:hAnsi="微软雅黑" w:eastAsia="微软雅黑" w:cs="微软雅黑"/>
        </w:rPr>
        <w:t>海底世界卡通鱼</w:t>
      </w:r>
      <w:r>
        <w:rPr/>
        <w:t>.sb3</w:t>
      </w:r>
    </w:p>
    <w:p>
      <w:pPr>
        <w:rPr/>
      </w:pPr>
      <w:r>
        <w:rPr/>
        <w:drawing>
          <wp:inline distT="0" distB="0" distL="0" distR="0">
            <wp:extent cx="3981450" cy="2933700"/>
            <wp:effectExtent l="0" t="0" r="0" b="0"/>
            <wp:docPr id="236" name="picture" descr="descript"/>
            <wp:cNvGraphicFramePr/>
            <a:graphic>
              <a:graphicData uri="http://schemas.openxmlformats.org/drawingml/2006/picture">
                <pic:pic>
                  <pic:nvPicPr>
                    <pic:cNvPr id="237" name="picture" descr="descript"/>
                    <pic:cNvPicPr/>
                  </pic:nvPicPr>
                  <pic:blipFill rotWithShape="true">
                    <a:blip r:embed="rId73"/>
                    <a:srcRect l="0" t="0" r="0" b="0"/>
                    <a:stretch/>
                  </pic:blipFill>
                  <pic:spPr>
                    <a:xfrm rot="21600000">
                      <a:off x="0" y="0"/>
                      <a:ext cx="3981450" cy="2933700"/>
                    </a:xfrm>
                    <a:prstGeom prst="rect">
                      <a:avLst/>
                    </a:prstGeom>
                  </pic:spPr>
                </pic:pic>
              </a:graphicData>
            </a:graphic>
          </wp:inline>
        </w:drawing>
      </w:r>
    </w:p>
    <w:p>
      <w:pPr>
        <w:pStyle w:val="ip2ayz"/>
        <w:jc w:val="left"/>
        <w:rPr/>
      </w:pPr>
      <w:r>
        <w:rPr>
          <w:color w:val="333333"/>
          <w:sz w:val="22"/>
        </w:rPr>
        <w:t>③</w:t>
      </w:r>
      <w:r>
        <w:rPr/>
        <w:t xml:space="preserve"> 开始运行程序</w:t>
      </w:r>
    </w:p>
    <w:p>
      <w:pPr>
        <w:pStyle w:val="ip2ayz"/>
        <w:jc w:val="left"/>
        <w:rPr/>
      </w:pPr>
      <w:r>
        <w:rPr/>
        <w:t>点击「绿旗」开始运行程序，点击「红点」停止程序。</w:t>
      </w:r>
      <w:r>
        <w:rPr/>
        <w:drawing>
          <wp:inline distT="0" distB="0" distL="0" distR="0">
            <wp:extent cx="4000500" cy="3381375"/>
            <wp:effectExtent l="0" t="0" r="0" b="0"/>
            <wp:docPr id="239" name="picture" descr="descript"/>
            <wp:cNvGraphicFramePr/>
            <a:graphic>
              <a:graphicData uri="http://schemas.openxmlformats.org/drawingml/2006/picture">
                <pic:pic>
                  <pic:nvPicPr>
                    <pic:cNvPr id="240" name="picture" descr="descript"/>
                    <pic:cNvPicPr/>
                  </pic:nvPicPr>
                  <pic:blipFill rotWithShape="true">
                    <a:blip r:embed="rId80"/>
                    <a:srcRect l="0" t="0" r="0" b="0"/>
                    <a:stretch/>
                  </pic:blipFill>
                  <pic:spPr>
                    <a:xfrm rot="21600000">
                      <a:off x="0" y="0"/>
                      <a:ext cx="4000500" cy="3381375"/>
                    </a:xfrm>
                    <a:prstGeom prst="rect">
                      <a:avLst/>
                    </a:prstGeom>
                  </pic:spPr>
                </pic:pic>
              </a:graphicData>
            </a:graphic>
          </wp:inline>
        </w:drawing>
      </w:r>
    </w:p>
    <w:p>
      <w:pPr>
        <w:pStyle w:val="11zeuq"/>
        <w:jc w:val="left"/>
        <w:rPr/>
      </w:pPr>
      <w:r>
        <w:rPr/>
        <w:t>5.6 彩虹乐器</w:t>
      </w:r>
    </w:p>
    <w:p>
      <w:pPr>
        <w:pStyle w:val="ip2ayz"/>
        <w:jc w:val="left"/>
        <w:rPr/>
      </w:pPr>
      <w:r>
        <w:rPr/>
        <w:drawing>
          <wp:inline distT="0" distB="0" distL="0" distR="0">
            <wp:extent cx="5722620" cy="4291965"/>
            <wp:effectExtent l="0" t="0" r="0" b="0"/>
            <wp:docPr id="242" name="picture" descr="descript"/>
            <wp:cNvGraphicFramePr/>
            <a:graphic>
              <a:graphicData uri="http://schemas.openxmlformats.org/drawingml/2006/picture">
                <pic:pic>
                  <pic:nvPicPr>
                    <pic:cNvPr id="243" name="picture" descr="descript"/>
                    <pic:cNvPicPr/>
                  </pic:nvPicPr>
                  <pic:blipFill rotWithShape="true">
                    <a:blip r:embed="rId81"/>
                    <a:srcRect l="0" t="0" r="0" b="0"/>
                    <a:stretch/>
                  </pic:blipFill>
                  <pic:spPr>
                    <a:xfrm rot="21600000">
                      <a:off x="0" y="0"/>
                      <a:ext cx="5722620" cy="4291965"/>
                    </a:xfrm>
                    <a:prstGeom prst="rect">
                      <a:avLst/>
                    </a:prstGeom>
                  </pic:spPr>
                </pic:pic>
              </a:graphicData>
            </a:graphic>
          </wp:inline>
        </w:drawing>
      </w:r>
      <w:r>
        <w:rPr/>
        <w:t>项目概览</w:t>
      </w:r>
    </w:p>
    <w:p>
      <w:pPr>
        <w:rPr/>
      </w:pPr>
      <w:r>
        <w:rPr/>
        <w:t>该项目使用激光雷达拓展，使用投影仪把项目投放到地面，通过激光雷达计算出体验者触碰的坐标。当触碰到圆圈时就会发出对应的声音，快来玩音乐吧。</w:t>
      </w:r>
    </w:p>
    <w:p>
      <w:pPr>
        <w:numPr>
          <w:ilvl w:val="0"/>
          <w:numId w:val="15"/>
        </w:numPr>
        <w:rPr>
          <w:rFonts w:ascii="" w:hAnsi="" w:eastAsia="" w:cs=""/>
        </w:rPr>
      </w:pPr>
      <w:r>
        <w:rPr/>
        <w:t>所需设备：电脑、投影仪、激光雷达</w:t>
      </w:r>
    </w:p>
    <w:p>
      <w:pPr>
        <w:numPr>
          <w:ilvl w:val="0"/>
          <w:numId w:val="16"/>
        </w:numPr>
        <w:rPr>
          <w:rFonts w:ascii="" w:hAnsi="" w:eastAsia="" w:cs=""/>
        </w:rPr>
      </w:pPr>
      <w:r>
        <w:rPr/>
        <w:t>所需软件：激光雷达 RadarMouse、英荔 Adapter</w:t>
      </w:r>
    </w:p>
    <w:p>
      <w:pPr>
        <w:pStyle w:val="ip2ayz"/>
        <w:jc w:val="left"/>
        <w:rPr/>
      </w:pPr>
      <w:r>
        <w:rPr/>
        <w:t>项目教程</w:t>
      </w:r>
    </w:p>
    <w:p>
      <w:pPr>
        <w:pStyle w:val="ip2ayz"/>
        <w:jc w:val="left"/>
        <w:rPr/>
      </w:pPr>
      <w:r>
        <w:rPr/>
        <w:t>体验者用手脚或其他物件去触碰圆圈时键，每触碰到一个圆圈就会发出对应的声音。</w:t>
      </w:r>
    </w:p>
    <w:p>
      <w:pPr>
        <w:pStyle w:val="ip2ayz"/>
        <w:jc w:val="left"/>
        <w:rPr/>
      </w:pPr>
      <w:r>
        <w:rPr/>
        <w:t>实施步骤</w:t>
      </w:r>
    </w:p>
    <w:p>
      <w:pPr>
        <w:rPr/>
      </w:pPr>
      <w:r>
        <w:rPr/>
        <w:t>① 软硬件配置</w:t>
      </w:r>
    </w:p>
    <w:p>
      <w:pPr>
        <w:rPr/>
      </w:pPr>
      <w:r>
        <w:rPr/>
        <w:t>安装好投影仪和激光雷达的位置后，插入加密狗启动雷达软件。</w:t>
      </w:r>
    </w:p>
    <w:p>
      <w:pPr>
        <w:rPr/>
      </w:pPr>
      <w:r>
        <w:rPr/>
        <w:t>② 加载 sb3 文件</w:t>
      </w:r>
    </w:p>
    <w:p>
      <w:pPr>
        <w:rPr/>
      </w:pPr>
      <w:r>
        <w:rPr/>
        <w:t xml:space="preserve">打开创作平台 → 文件 → 从电脑中上传 →  </w:t>
      </w:r>
      <w:r>
        <w:rPr>
          <w:rFonts w:ascii="微软雅黑" w:hAnsi="微软雅黑" w:eastAsia="微软雅黑" w:cs="微软雅黑"/>
        </w:rPr>
        <w:t xml:space="preserve">激光雷达演示项目 </w:t>
      </w:r>
      <w:r>
        <w:rPr/>
        <w:t xml:space="preserve">→ </w:t>
      </w:r>
      <w:r>
        <w:rPr>
          <w:rFonts w:ascii="微软雅黑" w:hAnsi="微软雅黑" w:eastAsia="微软雅黑" w:cs="微软雅黑"/>
        </w:rPr>
        <w:t>彩虹乐器</w:t>
      </w:r>
      <w:r>
        <w:rPr/>
        <w:t>.sb3</w:t>
      </w:r>
    </w:p>
    <w:p>
      <w:pPr>
        <w:rPr/>
      </w:pPr>
      <w:r>
        <w:rPr/>
        <w:drawing>
          <wp:inline distT="0" distB="0" distL="0" distR="0">
            <wp:extent cx="3981450" cy="2933700"/>
            <wp:effectExtent l="0" t="0" r="0" b="0"/>
            <wp:docPr id="245" name="picture" descr="descript"/>
            <wp:cNvGraphicFramePr/>
            <a:graphic>
              <a:graphicData uri="http://schemas.openxmlformats.org/drawingml/2006/picture">
                <pic:pic>
                  <pic:nvPicPr>
                    <pic:cNvPr id="246" name="picture" descr="descript"/>
                    <pic:cNvPicPr/>
                  </pic:nvPicPr>
                  <pic:blipFill rotWithShape="true">
                    <a:blip r:embed="rId73"/>
                    <a:srcRect l="0" t="0" r="0" b="0"/>
                    <a:stretch/>
                  </pic:blipFill>
                  <pic:spPr>
                    <a:xfrm rot="21600000">
                      <a:off x="0" y="0"/>
                      <a:ext cx="3981450" cy="2933700"/>
                    </a:xfrm>
                    <a:prstGeom prst="rect">
                      <a:avLst/>
                    </a:prstGeom>
                  </pic:spPr>
                </pic:pic>
              </a:graphicData>
            </a:graphic>
          </wp:inline>
        </w:drawing>
      </w:r>
    </w:p>
    <w:p>
      <w:pPr>
        <w:pStyle w:val="ip2ayz"/>
        <w:jc w:val="left"/>
        <w:rPr/>
      </w:pPr>
      <w:r>
        <w:rPr>
          <w:color w:val="333333"/>
          <w:sz w:val="22"/>
        </w:rPr>
        <w:t>③</w:t>
      </w:r>
      <w:r>
        <w:rPr/>
        <w:t xml:space="preserve"> 开始运行程序</w:t>
      </w:r>
    </w:p>
    <w:p>
      <w:pPr>
        <w:rPr/>
      </w:pPr>
      <w:r>
        <w:rPr/>
        <w:t>点击「绿旗」开始运行程序，点击「红点」停止程序。</w:t>
      </w:r>
    </w:p>
    <w:p>
      <w:pPr>
        <w:pStyle w:val="ip2ayz"/>
        <w:jc w:val="left"/>
        <w:rPr/>
      </w:pPr>
      <w:r>
        <w:rPr/>
        <w:drawing>
          <wp:inline distT="0" distB="0" distL="0" distR="0">
            <wp:extent cx="4029075" cy="3400425"/>
            <wp:effectExtent l="0" t="0" r="0" b="0"/>
            <wp:docPr id="248" name="picture" descr="descript"/>
            <wp:cNvGraphicFramePr/>
            <a:graphic>
              <a:graphicData uri="http://schemas.openxmlformats.org/drawingml/2006/picture">
                <pic:pic>
                  <pic:nvPicPr>
                    <pic:cNvPr id="249" name="picture" descr="descript"/>
                    <pic:cNvPicPr/>
                  </pic:nvPicPr>
                  <pic:blipFill rotWithShape="true">
                    <a:blip r:embed="rId82"/>
                    <a:srcRect l="0" t="0" r="0" b="0"/>
                    <a:stretch/>
                  </pic:blipFill>
                  <pic:spPr>
                    <a:xfrm rot="21600000">
                      <a:off x="0" y="0"/>
                      <a:ext cx="4029075" cy="3400425"/>
                    </a:xfrm>
                    <a:prstGeom prst="rect">
                      <a:avLst/>
                    </a:prstGeom>
                  </pic:spPr>
                </pic:pic>
              </a:graphicData>
            </a:graphic>
          </wp:inline>
        </w:drawing>
      </w:r>
    </w:p>
    <w:p>
      <w:pPr>
        <w:pStyle w:val="ip2ayz"/>
        <w:rPr/>
      </w:pPr>
    </w:p>
    <w:p>
      <w:pPr>
        <w:pStyle w:val="qedpuv"/>
        <w:snapToGrid w:val="false"/>
        <w:spacing w:before="0" w:after="0" w:line="408"/>
        <w:jc w:val="left"/>
        <w:rPr/>
      </w:pPr>
      <w:r>
        <w:rPr>
          <w:rFonts w:ascii="等线" w:hAnsi="等线" w:eastAsia="等线" w:cs="等线"/>
          <w:b/>
          <w:i w:val="false"/>
          <w:strike w:val="false"/>
          <w:color w:val="1A1A1A"/>
          <w:sz w:val="36"/>
          <w:u w:val="none"/>
        </w:rPr>
        <w:t>6. 项目下载地址</w:t>
      </w:r>
    </w:p>
    <w:p>
      <w:pPr>
        <w:pBdr/>
        <w:snapToGrid w:val="false"/>
        <w:spacing w:before="60" w:after="60" w:line="312"/>
        <w:jc w:val="left"/>
        <w:rPr>
          <w:rFonts w:ascii="等线" w:hAnsi="等线" w:eastAsia="等线" w:cs="等线"/>
          <w:i w:val="false"/>
          <w:strike w:val="false"/>
          <w:color w:val="333333"/>
          <w:sz w:val="22"/>
          <w:u w:val="none"/>
        </w:rPr>
      </w:pPr>
      <w:r>
        <w:rPr>
          <w:rFonts w:ascii="等线" w:hAnsi="等线" w:eastAsia="等线" w:cs="等线"/>
          <w:i w:val="false"/>
          <w:strike w:val="false"/>
          <w:color w:val="333333"/>
          <w:sz w:val="22"/>
          <w:u w:val="none"/>
        </w:rPr>
        <w:t xml:space="preserve">贪吃蛇： </w:t>
      </w:r>
    </w:p>
    <w:p>
      <w:pPr>
        <w:pBdr/>
        <w:snapToGrid w:val="false"/>
        <w:spacing w:before="60" w:after="60" w:line="312"/>
        <w:jc w:val="left"/>
        <w:rPr>
          <w:rFonts w:ascii="等线" w:hAnsi="等线" w:eastAsia="等线" w:cs="等线"/>
          <w:i w:val="false"/>
          <w:strike w:val="false"/>
          <w:color w:val="333333"/>
          <w:sz w:val="22"/>
          <w:u w:val="none"/>
        </w:rPr>
      </w:pPr>
      <w:r>
        <w:rPr>
          <w:rFonts w:ascii="等线" w:hAnsi="等线" w:eastAsia="等线" w:cs="等线"/>
          <w:i w:val="false"/>
          <w:strike w:val="false"/>
          <w:color w:val="333333"/>
          <w:sz w:val="22"/>
          <w:u w:val="none"/>
        </w:rPr>
        <w:drawing>
          <wp:inline distT="0" distB="0" distL="0" distR="0">
            <wp:extent cx="5572125" cy="4191000"/>
            <wp:effectExtent l="0" t="0" r="0" b="0"/>
            <wp:docPr id="251" name="picture" descr="descript"/>
            <wp:cNvGraphicFramePr/>
            <a:graphic>
              <a:graphicData uri="http://schemas.openxmlformats.org/drawingml/2006/picture">
                <pic:pic>
                  <pic:nvPicPr>
                    <pic:cNvPr id="252" name="picture" descr="descript"/>
                    <pic:cNvPicPr/>
                  </pic:nvPicPr>
                  <pic:blipFill rotWithShape="true">
                    <a:blip r:embed="rId83"/>
                    <a:stretch/>
                  </pic:blipFill>
                  <pic:spPr>
                    <a:xfrm>
                      <a:off x="0" y="0"/>
                      <a:ext cx="5572125" cy="4191000"/>
                    </a:xfrm>
                    <a:prstGeom prst="rect">
                      <a:avLst/>
                    </a:prstGeom>
                  </pic:spPr>
                </pic:pic>
              </a:graphicData>
            </a:graphic>
          </wp:inline>
        </w:drawing>
      </w:r>
    </w:p>
    <w:p>
      <w:pPr>
        <w:pStyle w:val="ip2ayz"/>
        <w:numPr/>
        <w:jc w:val="left"/>
        <w:rPr/>
      </w:pPr>
      <w:r>
        <w:rPr/>
        <w:t>项目教程</w:t>
      </w:r>
    </w:p>
    <w:p>
      <w:pPr>
        <w:pStyle w:val="ip2ayz"/>
        <w:numPr/>
        <w:jc w:val="left"/>
        <w:rPr/>
      </w:pPr>
      <w:r>
        <w:rPr/>
        <w:t xml:space="preserve">    体验者用手脚或其他物件去舞台任一区域时，贪吃蛇会移动到对应位置，如碰到圆点，则该圆点消失，贪吃蛇长度加1</w:t>
      </w:r>
    </w:p>
    <w:p>
      <w:pPr>
        <w:snapToGrid w:val="false"/>
        <w:spacing w:before="60" w:after="60" w:line="312"/>
        <w:jc w:val="left"/>
        <w:rPr/>
      </w:pPr>
      <w:r>
        <w:rPr>
          <w:rStyle w:val="kinmdu"/>
          <w:color/>
        </w:rPr>
        <w:fldChar w:fldCharType="begin"/>
      </w:r>
      <w:r>
        <w:rPr>
          <w:rStyle w:val="kinmdu"/>
          <w:color/>
        </w:rPr>
        <w:instrText xml:space="preserve">HYPERLINK https://e-course.oss-cn-shenzhen.aliyuncs.com/%E4%BA%92%E5%8A%A8%E9%9B%B7%E8%BE%BE/%E5%8F%98%E8%89%B2%E8%B4%AA%E5%90%83%E8%9B%87-%E6%BF%80%E5%85%89%E9%9B%B7%E8%BE%BE.sb3 normalLink \tdkey 2hbksw \tdfe -10 \tdfu https://e-course.oss-cn-shenzhen.aliyuncs.com/%E4%BA%92%E5%8A%A8%E9%9B%B7%E8%BE%BE/%E5%8F%98%E8%89%B2%E8%B4%AA%E5%90%83%E8%9B%87-%E6%BF%80%E5%85%89%E9%9B%B7%E8%BE%BE.sb3 \tdlt inline </w:instrText>
      </w:r>
      <w:r>
        <w:rPr>
          <w:rStyle w:val="kinmdu"/>
          <w:color/>
        </w:rPr>
        <w:fldChar w:fldCharType="separate"/>
      </w:r>
      <w:r>
        <w:rPr>
          <w:rStyle w:val="kinmdu"/>
          <w:color/>
        </w:rPr>
        <w:t>https://e-course.oss-cn-shenzhen.aliyuncs.com/%E4%BA%92%E5%8A%A8%E9%9B%B7%E8%BE%BE/%E5%8F%98%E8%89%B2%E8%B4%AA%E5%90%83%E8%9B%87-%E6%BF%80%E5%85%89%E9%9B%B7%E8%BE%BE.sb3</w:t>
      </w:r>
      <w:r>
        <w:rPr>
          <w:rStyle w:val="kinmdu"/>
          <w:color/>
        </w:rPr>
        <w:fldChar w:fldCharType="end"/>
      </w:r>
    </w:p>
    <w:p>
      <w:pPr>
        <w:pBdr/>
        <w:snapToGrid w:val="false"/>
        <w:spacing w:before="60" w:after="60" w:line="312"/>
        <w:jc w:val="left"/>
        <w:rPr>
          <w:rFonts w:ascii="等线" w:hAnsi="等线" w:eastAsia="等线" w:cs="等线"/>
          <w:i w:val="false"/>
          <w:strike w:val="false"/>
          <w:color w:val="333333"/>
          <w:sz w:val="22"/>
          <w:u w:val="none"/>
        </w:rPr>
      </w:pPr>
      <w:r>
        <w:rPr>
          <w:rFonts w:ascii="等线" w:hAnsi="等线" w:eastAsia="等线" w:cs="等线"/>
          <w:i w:val="false"/>
          <w:strike w:val="false"/>
          <w:color w:val="333333"/>
          <w:sz w:val="22"/>
          <w:u w:val="none"/>
        </w:rPr>
        <w:t>跳房子：</w:t>
      </w:r>
    </w:p>
    <w:p>
      <w:pPr>
        <w:pBdr/>
        <w:snapToGrid w:val="false"/>
        <w:spacing w:before="60" w:after="60" w:line="312"/>
        <w:jc w:val="left"/>
        <w:rPr>
          <w:rFonts w:ascii="等线" w:hAnsi="等线" w:eastAsia="等线" w:cs="等线"/>
          <w:i w:val="false"/>
          <w:strike w:val="false"/>
          <w:color w:val="333333"/>
          <w:sz w:val="22"/>
          <w:u w:val="none"/>
        </w:rPr>
      </w:pPr>
      <w:r>
        <w:rPr>
          <w:rFonts w:ascii="等线" w:hAnsi="等线" w:eastAsia="等线" w:cs="等线"/>
          <w:i w:val="false"/>
          <w:strike w:val="false"/>
          <w:color w:val="333333"/>
          <w:sz w:val="22"/>
          <w:u w:val="none"/>
        </w:rPr>
        <w:drawing>
          <wp:inline distT="0" distB="0" distL="0" distR="0">
            <wp:extent cx="5734050" cy="4219575"/>
            <wp:effectExtent l="0" t="0" r="0" b="0"/>
            <wp:docPr id="254" name="picture" descr="descript"/>
            <wp:cNvGraphicFramePr/>
            <a:graphic>
              <a:graphicData uri="http://schemas.openxmlformats.org/drawingml/2006/picture">
                <pic:pic>
                  <pic:nvPicPr>
                    <pic:cNvPr id="255" name="picture" descr="descript"/>
                    <pic:cNvPicPr/>
                  </pic:nvPicPr>
                  <pic:blipFill rotWithShape="true">
                    <a:blip r:embed="rId84"/>
                    <a:stretch/>
                  </pic:blipFill>
                  <pic:spPr>
                    <a:xfrm>
                      <a:off x="0" y="0"/>
                      <a:ext cx="5734050" cy="4219575"/>
                    </a:xfrm>
                    <a:prstGeom prst="rect">
                      <a:avLst/>
                    </a:prstGeom>
                  </pic:spPr>
                </pic:pic>
              </a:graphicData>
            </a:graphic>
          </wp:inline>
        </w:drawing>
      </w:r>
    </w:p>
    <w:p>
      <w:pPr>
        <w:pStyle w:val="ip2ayz"/>
        <w:numPr/>
        <w:jc w:val="left"/>
        <w:rPr/>
      </w:pPr>
      <w:r>
        <w:rPr/>
        <w:t>项目教程</w:t>
      </w:r>
    </w:p>
    <w:p>
      <w:pPr>
        <w:pStyle w:val="ip2ayz"/>
        <w:numPr/>
        <w:pBdr>
          <w:bottom/>
        </w:pBdr>
        <w:jc w:val="left"/>
        <w:rPr/>
      </w:pPr>
      <w:r>
        <w:rPr/>
        <w:t xml:space="preserve">    体验者用脚依次跳入对应的格子，再依次跳回来则过关</w:t>
      </w:r>
    </w:p>
    <w:p>
      <w:pPr>
        <w:snapToGrid w:val="false"/>
        <w:spacing w:before="60" w:after="60" w:line="312"/>
        <w:ind w:leftChars="160"/>
        <w:jc w:val="left"/>
        <w:rPr/>
      </w:pPr>
      <w:r>
        <w:rPr>
          <w:rStyle w:val="kinmdu"/>
          <w:color/>
        </w:rPr>
        <w:fldChar w:fldCharType="begin"/>
      </w:r>
      <w:r>
        <w:rPr>
          <w:rStyle w:val="kinmdu"/>
          <w:color/>
        </w:rPr>
        <w:instrText xml:space="preserve">HYPERLINK https://e-course.oss-cn-shenzhen.aliyuncs.com/%E4%BA%92%E5%8A%A8%E9%9B%B7%E8%BE%BE/%E8%B7%B3%E6%88%BF%E5%AD%90%28%E9%9B%B7%E8%BE%BE%E7%89%88%29.sb3 normalLink \tdkey y8h9gx \tdfe -10 \tdfu https://e-course.oss-cn-shenzhen.aliyuncs.com/%E4%BA%92%E5%8A%A8%E9%9B%B7%E8%BE%BE/%E8%B7%B3%E6%88%BF%E5%AD%90%28%E9%9B%B7%E8%BE%BE%E7%89%88%29.sb3 \tdlt inline </w:instrText>
      </w:r>
      <w:r>
        <w:rPr>
          <w:rStyle w:val="kinmdu"/>
          <w:color/>
        </w:rPr>
        <w:fldChar w:fldCharType="separate"/>
      </w:r>
      <w:r>
        <w:rPr>
          <w:rStyle w:val="kinmdu"/>
          <w:color/>
        </w:rPr>
        <w:t>https://e-course.oss-cn-shenzhen.aliyuncs.com/%E4%BA%92%E5%8A%A8%E9%9B%B7%E8%BE%BE/%E8%B7%B3%E6%88%BF%E5%AD%90%28%E9%9B%B7%E8%BE%BE%E7%89%88%29.sb3</w:t>
      </w:r>
      <w:r>
        <w:rPr>
          <w:rStyle w:val="kinmdu"/>
          <w:color/>
        </w:rPr>
        <w:fldChar w:fldCharType="end"/>
      </w:r>
    </w:p>
    <w:p>
      <w:pPr>
        <w:pBdr/>
        <w:snapToGrid w:val="false"/>
        <w:spacing w:before="60" w:after="60" w:line="312"/>
        <w:jc w:val="left"/>
        <w:rPr>
          <w:rFonts w:ascii="等线" w:hAnsi="等线" w:eastAsia="等线" w:cs="等线"/>
          <w:i w:val="false"/>
          <w:strike w:val="false"/>
          <w:color w:val="333333"/>
          <w:sz w:val="22"/>
          <w:u w:val="none"/>
        </w:rPr>
      </w:pPr>
      <w:r>
        <w:rPr>
          <w:rFonts w:ascii="等线" w:hAnsi="等线" w:eastAsia="等线" w:cs="等线"/>
          <w:i w:val="false"/>
          <w:strike w:val="false"/>
          <w:color w:val="333333"/>
          <w:sz w:val="22"/>
          <w:u w:val="none"/>
        </w:rPr>
        <w:t>旋转香蕉：</w:t>
      </w:r>
    </w:p>
    <w:p>
      <w:pPr>
        <w:pBdr/>
        <w:snapToGrid w:val="false"/>
        <w:spacing w:before="60" w:after="60" w:line="312"/>
        <w:jc w:val="left"/>
        <w:rPr>
          <w:rFonts w:ascii="等线" w:hAnsi="等线" w:eastAsia="等线" w:cs="等线"/>
          <w:i w:val="false"/>
          <w:strike w:val="false"/>
          <w:color w:val="333333"/>
          <w:sz w:val="22"/>
          <w:u w:val="none"/>
        </w:rPr>
      </w:pPr>
      <w:r>
        <w:rPr>
          <w:rFonts w:ascii="等线" w:hAnsi="等线" w:eastAsia="等线" w:cs="等线"/>
          <w:i w:val="false"/>
          <w:strike w:val="false"/>
          <w:color w:val="333333"/>
          <w:sz w:val="22"/>
          <w:u w:val="none"/>
        </w:rPr>
        <w:drawing>
          <wp:inline distT="0" distB="0" distL="0" distR="0">
            <wp:extent cx="5629275" cy="4086225"/>
            <wp:effectExtent l="0" t="0" r="0" b="0"/>
            <wp:docPr id="257" name="picture" descr="descript"/>
            <wp:cNvGraphicFramePr/>
            <a:graphic>
              <a:graphicData uri="http://schemas.openxmlformats.org/drawingml/2006/picture">
                <pic:pic>
                  <pic:nvPicPr>
                    <pic:cNvPr id="258" name="picture" descr="descript"/>
                    <pic:cNvPicPr/>
                  </pic:nvPicPr>
                  <pic:blipFill rotWithShape="true">
                    <a:blip r:embed="rId85"/>
                    <a:stretch/>
                  </pic:blipFill>
                  <pic:spPr>
                    <a:xfrm>
                      <a:off x="0" y="0"/>
                      <a:ext cx="5629275" cy="4086225"/>
                    </a:xfrm>
                    <a:prstGeom prst="rect">
                      <a:avLst/>
                    </a:prstGeom>
                  </pic:spPr>
                </pic:pic>
              </a:graphicData>
            </a:graphic>
          </wp:inline>
        </w:drawing>
      </w:r>
    </w:p>
    <w:p>
      <w:pPr>
        <w:pStyle w:val="ip2ayz"/>
        <w:numPr/>
        <w:jc w:val="left"/>
        <w:rPr/>
      </w:pPr>
      <w:r>
        <w:rPr/>
        <w:t>项目教程</w:t>
      </w:r>
    </w:p>
    <w:p>
      <w:pPr>
        <w:pStyle w:val="ip2ayz"/>
        <w:numPr/>
        <w:pBdr>
          <w:bottom/>
        </w:pBdr>
        <w:jc w:val="left"/>
        <w:rPr/>
      </w:pPr>
      <w:r>
        <w:rPr/>
        <w:t xml:space="preserve">    两名体验者分两侧，用脚去踩舞台位置移动对应的滑动条，抵挡飞过来的香蕉，没抵挡住的一方判输</w:t>
      </w:r>
    </w:p>
    <w:p>
      <w:pPr>
        <w:snapToGrid w:val="false"/>
        <w:spacing w:before="60" w:after="60" w:line="312"/>
        <w:ind w:leftChars="160"/>
        <w:jc w:val="left"/>
        <w:rPr/>
      </w:pPr>
      <w:r>
        <w:rPr>
          <w:rStyle w:val="kinmdu"/>
          <w:color/>
        </w:rPr>
        <w:fldChar w:fldCharType="begin"/>
      </w:r>
      <w:r>
        <w:rPr>
          <w:rStyle w:val="kinmdu"/>
          <w:color/>
        </w:rPr>
        <w:instrText xml:space="preserve">HYPERLINK https://e-course.oss-cn-shenzhen.aliyuncs.com/%E4%BA%92%E5%8A%A8%E9%9B%B7%E8%BE%BE/%E6%97%8B%E8%BD%AC%E9%A6%99%E8%95%89-%E9%9B%B7%E8%BE%BE.sb3 normalLink \tdkey ngu2sd \tdfe -10 \tdfu https://e-course.oss-cn-shenzhen.aliyuncs.com/%E4%BA%92%E5%8A%A8%E9%9B%B7%E8%BE%BE/%E6%97%8B%E8%BD%AC%E9%A6%99%E8%95%89-%E9%9B%B7%E8%BE%BE.sb3 \tdlt inline </w:instrText>
      </w:r>
      <w:r>
        <w:rPr>
          <w:rStyle w:val="kinmdu"/>
          <w:color/>
        </w:rPr>
        <w:fldChar w:fldCharType="separate"/>
      </w:r>
      <w:r>
        <w:rPr>
          <w:rStyle w:val="kinmdu"/>
          <w:color/>
        </w:rPr>
        <w:t>https://e-course.oss-cn-shenzhen.aliyuncs.com/%E4%BA%92%E5%8A%A8%E9%9B%B7%E8%BE%BE/%E6%97%8B%E8%BD%AC%E9%A6%99%E8%95%89-%E9%9B%B7%E8%BE%BE.sb3</w:t>
      </w:r>
      <w:r>
        <w:rPr>
          <w:rStyle w:val="kinmdu"/>
          <w:color/>
        </w:rPr>
        <w:fldChar w:fldCharType="end"/>
      </w:r>
    </w:p>
    <w:p>
      <w:pPr>
        <w:pBdr/>
        <w:snapToGrid w:val="false"/>
        <w:spacing w:before="60" w:after="60" w:line="312"/>
        <w:jc w:val="left"/>
        <w:rPr>
          <w:rFonts w:ascii="等线" w:hAnsi="等线" w:eastAsia="等线" w:cs="等线"/>
          <w:i w:val="false"/>
          <w:strike w:val="false"/>
          <w:color w:val="333333"/>
          <w:sz w:val="22"/>
          <w:u w:val="none"/>
        </w:rPr>
      </w:pPr>
      <w:r>
        <w:rPr>
          <w:rFonts w:ascii="等线" w:hAnsi="等线" w:eastAsia="等线" w:cs="等线"/>
          <w:i w:val="false"/>
          <w:strike w:val="false"/>
          <w:color w:val="333333"/>
          <w:sz w:val="22"/>
          <w:u w:val="none"/>
        </w:rPr>
        <w:t xml:space="preserve">除虫子：  </w:t>
      </w:r>
    </w:p>
    <w:p>
      <w:pPr>
        <w:pBdr/>
        <w:snapToGrid w:val="false"/>
        <w:spacing w:before="60" w:after="60" w:line="312"/>
        <w:jc w:val="left"/>
        <w:rPr>
          <w:rFonts w:ascii="等线" w:hAnsi="等线" w:eastAsia="等线" w:cs="等线"/>
          <w:i w:val="false"/>
          <w:strike w:val="false"/>
          <w:color w:val="333333"/>
          <w:sz w:val="22"/>
          <w:u w:val="none"/>
        </w:rPr>
      </w:pPr>
      <w:r>
        <w:rPr>
          <w:rFonts w:ascii="等线" w:hAnsi="等线" w:eastAsia="等线" w:cs="等线"/>
          <w:i w:val="false"/>
          <w:strike w:val="false"/>
          <w:color w:val="333333"/>
          <w:sz w:val="22"/>
          <w:u w:val="none"/>
        </w:rPr>
        <w:drawing>
          <wp:inline distT="0" distB="0" distL="0" distR="0">
            <wp:extent cx="5581650" cy="4114800"/>
            <wp:effectExtent l="0" t="0" r="0" b="0"/>
            <wp:docPr id="260" name="picture" descr="descript"/>
            <wp:cNvGraphicFramePr/>
            <a:graphic>
              <a:graphicData uri="http://schemas.openxmlformats.org/drawingml/2006/picture">
                <pic:pic>
                  <pic:nvPicPr>
                    <pic:cNvPr id="261" name="picture" descr="descript"/>
                    <pic:cNvPicPr/>
                  </pic:nvPicPr>
                  <pic:blipFill rotWithShape="true">
                    <a:blip r:embed="rId86"/>
                    <a:stretch/>
                  </pic:blipFill>
                  <pic:spPr>
                    <a:xfrm>
                      <a:off x="0" y="0"/>
                      <a:ext cx="5581650" cy="4114800"/>
                    </a:xfrm>
                    <a:prstGeom prst="rect">
                      <a:avLst/>
                    </a:prstGeom>
                  </pic:spPr>
                </pic:pic>
              </a:graphicData>
            </a:graphic>
          </wp:inline>
        </w:drawing>
      </w:r>
    </w:p>
    <w:p>
      <w:pPr>
        <w:pStyle w:val="ip2ayz"/>
        <w:numPr/>
        <w:jc w:val="left"/>
        <w:rPr/>
      </w:pPr>
      <w:r>
        <w:rPr/>
        <w:t>项目教程</w:t>
      </w:r>
    </w:p>
    <w:p>
      <w:pPr>
        <w:pStyle w:val="ip2ayz"/>
        <w:numPr/>
        <w:pBdr>
          <w:bottom/>
        </w:pBdr>
        <w:jc w:val="left"/>
        <w:rPr/>
      </w:pPr>
      <w:r>
        <w:rPr/>
        <w:t xml:space="preserve">    体验者用脚踩虫子出现的地方，聪聪会移动到对应的位置，触碰到虫子则会使虫子消失</w:t>
      </w:r>
    </w:p>
    <w:p>
      <w:pPr>
        <w:snapToGrid w:val="false"/>
        <w:spacing w:before="60" w:after="60" w:line="312"/>
        <w:ind w:leftChars="160"/>
        <w:jc w:val="left"/>
        <w:rPr/>
      </w:pPr>
      <w:r>
        <w:rPr>
          <w:rStyle w:val="kinmdu"/>
          <w:color/>
        </w:rPr>
        <w:fldChar w:fldCharType="begin"/>
      </w:r>
      <w:r>
        <w:rPr>
          <w:rStyle w:val="kinmdu"/>
          <w:color/>
        </w:rPr>
        <w:instrText xml:space="preserve">HYPERLINK https://e-course.oss-cn-shenzhen.aliyuncs.com/%E4%BA%92%E5%8A%A8%E9%9B%B7%E8%BE%BE/%E9%99%A4%E8%99%AB%E5%AD%90-%E6%BF%80%E5%85%89%E9%9B%B7%E8%BE%BE.sb3 normalLink \tdkey w9vnnm \tdfe -10 \tdfu https://e-course.oss-cn-shenzhen.aliyuncs.com/%E4%BA%92%E5%8A%A8%E9%9B%B7%E8%BE%BE/%E9%99%A4%E8%99%AB%E5%AD%90-%E6%BF%80%E5%85%89%E9%9B%B7%E8%BE%BE.sb3 \tdlt inline </w:instrText>
      </w:r>
      <w:r>
        <w:rPr>
          <w:rStyle w:val="kinmdu"/>
          <w:color/>
        </w:rPr>
        <w:fldChar w:fldCharType="separate"/>
      </w:r>
      <w:r>
        <w:rPr>
          <w:rStyle w:val="kinmdu"/>
          <w:color/>
        </w:rPr>
        <w:t>https://e-course.oss-cn-shenzhen.aliyuncs.com/%E4%BA%92%E5%8A%A8%E9%9B%B7%E8%BE%BE/%E9%99%A4%E8%99%AB%E5%AD%90-%E6%BF%80%E5%85%89%E9%9B%B7%E8%BE%BE.sb3</w:t>
      </w:r>
      <w:r>
        <w:rPr>
          <w:rStyle w:val="kinmdu"/>
          <w:color/>
        </w:rPr>
        <w:fldChar w:fldCharType="end"/>
      </w:r>
    </w:p>
    <w:p>
      <w:pPr>
        <w:pStyle w:val="ip2ayz"/>
        <w:pBdr/>
        <w:rPr/>
      </w:pPr>
    </w:p>
    <w:p>
      <w:pPr>
        <w:pStyle w:val="ip2ayz"/>
        <w:pBdr/>
        <w:rPr/>
      </w:pPr>
      <w:r>
        <w:rPr/>
        <w:t>大鱼吃小鱼：</w:t>
      </w:r>
    </w:p>
    <w:p>
      <w:pPr>
        <w:pStyle w:val="ip2ayz"/>
        <w:rPr/>
      </w:pPr>
      <w:r>
        <w:rPr/>
        <w:drawing>
          <wp:inline distT="0" distB="0" distL="0" distR="0">
            <wp:extent cx="5572125" cy="4114800"/>
            <wp:effectExtent l="0" t="0" r="0" b="0"/>
            <wp:docPr id="263" name="picture" descr="descript"/>
            <wp:cNvGraphicFramePr/>
            <a:graphic>
              <a:graphicData uri="http://schemas.openxmlformats.org/drawingml/2006/picture">
                <pic:pic>
                  <pic:nvPicPr>
                    <pic:cNvPr id="264" name="picture" descr="descript"/>
                    <pic:cNvPicPr/>
                  </pic:nvPicPr>
                  <pic:blipFill rotWithShape="true">
                    <a:blip r:embed="rId87"/>
                    <a:stretch/>
                  </pic:blipFill>
                  <pic:spPr>
                    <a:xfrm>
                      <a:off x="0" y="0"/>
                      <a:ext cx="5572125" cy="4114800"/>
                    </a:xfrm>
                    <a:prstGeom prst="rect">
                      <a:avLst/>
                    </a:prstGeom>
                  </pic:spPr>
                </pic:pic>
              </a:graphicData>
            </a:graphic>
          </wp:inline>
        </w:drawing>
      </w:r>
    </w:p>
    <w:p>
      <w:pPr>
        <w:pStyle w:val="7qo0g4"/>
        <w:numPr/>
        <w:jc w:val="left"/>
        <w:rPr/>
      </w:pPr>
      <w:r>
        <w:rPr/>
        <w:t>项目教程</w:t>
      </w:r>
    </w:p>
    <w:p>
      <w:pPr>
        <w:pStyle w:val="7qo0g4"/>
        <w:numPr/>
        <w:pBdr/>
        <w:jc w:val="left"/>
        <w:rPr/>
      </w:pPr>
      <w:r>
        <w:rPr/>
        <w:t xml:space="preserve">    体验者用脚踩到舞台任意区域，鲨鱼会滑动到对应的位置，触碰到小鱼，如果体形比鲨鱼小，就会被吃掉，并且鲨鱼的体形会增大。</w:t>
      </w:r>
    </w:p>
    <w:p>
      <w:pPr>
        <w:pStyle w:val="7qo0g4"/>
        <w:numPr/>
        <w:pBdr>
          <w:bottom/>
        </w:pBdr>
        <w:jc w:val="left"/>
        <w:rPr/>
      </w:pPr>
      <w:r>
        <w:rPr>
          <w:rStyle w:val="kinmdu"/>
          <w:color/>
        </w:rPr>
        <w:fldChar w:fldCharType="begin"/>
      </w:r>
      <w:r>
        <w:rPr>
          <w:rStyle w:val="kinmdu"/>
          <w:color/>
        </w:rPr>
        <w:instrText xml:space="preserve">HYPERLINK https://e-course.oss-cn-shenzhen.aliyuncs.com/%E4%BA%92%E5%8A%A8%E9%9B%B7%E8%BE%BE/%E5%A4%A7%E9%B1%BC%E5%90%83%E5%B0%8F%E9%B1%BC.sb3 normalLink \tdkey m583ce \tdfe -10 \tdfn https%3A//e-course.oss-cn-shenzhen.aliyuncs.com/%25E4%25BA%2592%25E5%258A%25A8%25E9%259B%25B7%25E8%25BE%25BE/%25E5%25A4%25A7%25E9%25B1%25BC%25E5%2590%2583%25E5%25B0%258F%25E9%25B1%25BC.sb3 \tdfu https://e-course.oss-cn-shenzhen.aliyuncs.com/%E4%BA%92%E5%8A%A8%E9%9B%B7%E8%BE%BE/%E5%A4%A7%E9%B1%BC%E5%90%83%E5%B0%8F%E9%B1%BC.sb3 \tdlt inline </w:instrText>
      </w:r>
      <w:r>
        <w:rPr>
          <w:rStyle w:val="kinmdu"/>
          <w:color/>
        </w:rPr>
        <w:fldChar w:fldCharType="separate"/>
      </w:r>
      <w:r>
        <w:rPr>
          <w:rStyle w:val="kinmdu"/>
          <w:color/>
        </w:rPr>
        <w:t>https://e-course.oss-cn-shenzhen.aliyuncs.com/%E4%BA%92%E5%8A%A8%E9%9B%B7%E8%BE%BE/%E5%A4%A7%E9%B1%BC%E5%90%83%E5%B0%8F%E9%B1%BC.sb3</w:t>
      </w:r>
      <w:r>
        <w:rPr>
          <w:rStyle w:val="kinmdu"/>
          <w:color/>
        </w:rPr>
        <w:fldChar w:fldCharType="end"/>
      </w:r>
    </w:p>
    <w:p>
      <w:pPr>
        <w:pStyle w:val="ip2ayz"/>
        <w:pBdr/>
        <w:ind w:leftChars="160"/>
        <w:rPr/>
      </w:pPr>
    </w:p>
    <w:p>
      <w:pPr>
        <w:pStyle w:val="qedpuv"/>
        <w:numPr>
          <w:ilvl w:val="0"/>
          <w:numId w:val="17"/>
        </w:numPr>
        <w:pBdr/>
        <w:snapToGrid w:val="false"/>
        <w:spacing w:before="0" w:after="0" w:line="408"/>
        <w:jc w:val="left"/>
        <w:rPr>
          <w:rFonts w:ascii="等线" w:hAnsi="等线" w:eastAsia="等线" w:cs="等线"/>
          <w:b/>
          <w:i w:val="false"/>
          <w:strike w:val="false"/>
          <w:color w:val="1A1A1A"/>
          <w:sz w:val="36"/>
          <w:u w:val="none"/>
        </w:rPr>
      </w:pPr>
      <w:r>
        <w:rPr>
          <w:rFonts w:ascii="等线" w:hAnsi="等线" w:eastAsia="等线" w:cs="等线"/>
          <w:b/>
          <w:i w:val="false"/>
          <w:strike w:val="false"/>
          <w:color w:val="1A1A1A"/>
          <w:sz w:val="36"/>
          <w:u w:val="none"/>
        </w:rPr>
        <w:t>常见问题</w:t>
      </w:r>
    </w:p>
    <w:p>
      <w:pPr>
        <w:pStyle w:val="11zeuq"/>
        <w:snapToGrid/>
        <w:spacing w:before="260" w:after="260" w:line="413"/>
        <w:jc w:val="both"/>
        <w:rPr/>
      </w:pPr>
      <w:r>
        <w:rPr>
          <w:rFonts w:ascii="Arial" w:hAnsi="Arial" w:eastAsia="Arial" w:cs="Arial"/>
          <w:b/>
          <w:i w:val="false"/>
          <w:strike w:val="false"/>
          <w:color w:val="000000"/>
          <w:sz w:val="32"/>
          <w:u w:val="none"/>
        </w:rPr>
        <w:t xml:space="preserve">7.1 </w:t>
      </w:r>
      <w:r>
        <w:rPr>
          <w:rFonts w:ascii="黑体" w:hAnsi="黑体" w:eastAsia="黑体" w:cs="黑体"/>
          <w:b/>
          <w:i w:val="false"/>
          <w:strike w:val="false"/>
          <w:color w:val="000000"/>
          <w:sz w:val="32"/>
          <w:u w:val="none"/>
        </w:rPr>
        <w:t>提示</w:t>
      </w:r>
      <w:r>
        <w:rPr>
          <w:rFonts w:ascii="Arial" w:hAnsi="Arial" w:eastAsia="Arial" w:cs="Arial"/>
          <w:b/>
          <w:i w:val="false"/>
          <w:strike w:val="false"/>
          <w:color w:val="000000"/>
          <w:sz w:val="32"/>
          <w:u w:val="none"/>
        </w:rPr>
        <w:t>PRO_KEY</w:t>
      </w:r>
      <w:r>
        <w:rPr>
          <w:rFonts w:ascii="黑体" w:hAnsi="黑体" w:eastAsia="黑体" w:cs="黑体"/>
          <w:b/>
          <w:i w:val="false"/>
          <w:strike w:val="false"/>
          <w:color w:val="000000"/>
          <w:sz w:val="32"/>
          <w:u w:val="none"/>
        </w:rPr>
        <w:t>过期</w:t>
      </w:r>
    </w:p>
    <w:p>
      <w:pPr>
        <w:snapToGrid/>
        <w:spacing w:before="0" w:after="0" w:line="240"/>
        <w:ind w:left="0" w:right="0"/>
        <w:jc w:val="both"/>
        <w:rPr>
          <w:rFonts w:ascii="" w:hAnsi="" w:eastAsia="" w:cs=""/>
        </w:rPr>
      </w:pPr>
      <w:r>
        <w:rPr>
          <w:rFonts w:ascii="" w:hAnsi="" w:eastAsia="" w:cs=""/>
          <w:i w:val="false"/>
          <w:strike w:val="false"/>
          <w:color w:val="000000"/>
          <w:sz w:val="21"/>
          <w:u w:val="none"/>
        </w:rPr>
        <w:t>更新PRO_KEY为：</w:t>
      </w:r>
    </w:p>
    <w:p>
      <w:pPr>
        <w:snapToGrid/>
        <w:spacing w:before="0" w:after="0" w:line="240"/>
        <w:ind w:left="0" w:right="0"/>
        <w:jc w:val="both"/>
        <w:rPr>
          <w:rFonts w:ascii="" w:hAnsi="" w:eastAsia="" w:cs=""/>
        </w:rPr>
      </w:pPr>
      <w:r>
        <w:rPr>
          <w:rFonts w:ascii="" w:hAnsi="" w:eastAsia="" w:cs=""/>
          <w:i w:val="false"/>
          <w:strike w:val="false"/>
          <w:color w:val="000000"/>
          <w:sz w:val="21"/>
          <w:u w:val="none"/>
        </w:rPr>
        <w:t>eyJ0eXAiOiJKV1QiLCJhbGciOiJSUzI1NiJ9.eyJjcmVhdGVfdGltZSI6MTcwOTg4NDM2NC43NjY4NDM4LCJleHBpcmVfaW4iOjMxMTA0MDAwMDAsIm1hY2hpbmVfaWQiOiJhbGwiLCJsZXZlbCI6MX0.mEdyPpP5gF-7IQCH_k60nCBi-jX5YRm4_FUfIPpyH4zhQSyiUlGuEtF0relQs1bP1d1zecHWNqnWjRpe7Y9bOQ</w:t>
      </w:r>
    </w:p>
    <w:p>
      <w:pPr>
        <w:snapToGrid/>
        <w:spacing w:before="0" w:after="0" w:line="240"/>
        <w:ind w:left="0" w:right="0"/>
        <w:jc w:val="both"/>
        <w:rPr>
          <w:rFonts w:ascii="" w:hAnsi="" w:eastAsia="" w:cs=""/>
        </w:rPr>
      </w:pPr>
    </w:p>
    <w:p>
      <w:pPr>
        <w:snapToGrid/>
        <w:spacing w:before="0" w:after="0" w:line="240"/>
        <w:ind w:left="0" w:right="0"/>
        <w:jc w:val="both"/>
        <w:rPr>
          <w:rFonts w:ascii="" w:hAnsi="" w:eastAsia="" w:cs=""/>
        </w:rPr>
      </w:pPr>
      <w:r>
        <w:rPr>
          <w:rFonts w:ascii="" w:hAnsi="" w:eastAsia="" w:cs=""/>
          <w:i w:val="false"/>
          <w:strike w:val="false"/>
          <w:color w:val="FF0000"/>
          <w:sz w:val="21"/>
          <w:u w:val="none"/>
        </w:rPr>
        <w:t>注意：这个 pro key 有效期是100年（相当于永久）。</w:t>
      </w:r>
    </w:p>
    <w:p>
      <w:pPr>
        <w:snapToGrid/>
        <w:spacing w:before="0" w:after="0" w:line="240"/>
        <w:ind w:left="0" w:right="0"/>
        <w:jc w:val="both"/>
        <w:rPr/>
      </w:pPr>
      <w:r>
        <w:rPr>
          <w:rFonts w:ascii="宋体" w:hAnsi="宋体" w:eastAsia="宋体" w:cs="宋体"/>
          <w:i w:val="false"/>
          <w:strike w:val="false"/>
          <w:color w:val="FF0000"/>
          <w:sz w:val="21"/>
          <w:u w:val="none"/>
        </w:rPr>
        <w:t> </w:t>
      </w:r>
    </w:p>
    <w:p>
      <w:pPr>
        <w:pStyle w:val="11zeuq"/>
        <w:snapToGrid/>
        <w:spacing w:before="260" w:after="260" w:line="413"/>
        <w:jc w:val="both"/>
        <w:rPr/>
      </w:pPr>
      <w:r>
        <w:rPr>
          <w:rFonts w:ascii="Arial" w:hAnsi="Arial" w:eastAsia="Arial" w:cs="Arial"/>
          <w:b/>
          <w:i w:val="false"/>
          <w:strike w:val="false"/>
          <w:color w:val="000000"/>
          <w:sz w:val="32"/>
          <w:u w:val="none"/>
        </w:rPr>
        <w:t xml:space="preserve">7.2 </w:t>
      </w:r>
      <w:r>
        <w:rPr>
          <w:rFonts w:ascii="黑体" w:hAnsi="黑体" w:eastAsia="黑体" w:cs="黑体"/>
          <w:b/>
          <w:i w:val="false"/>
          <w:strike w:val="false"/>
          <w:color w:val="000000"/>
          <w:sz w:val="32"/>
          <w:u w:val="none"/>
        </w:rPr>
        <w:t>配置一切正常但是雷达无反应</w:t>
      </w:r>
    </w:p>
    <w:p>
      <w:pPr>
        <w:snapToGrid/>
        <w:spacing w:before="60" w:after="60" w:line="312"/>
        <w:ind w:left="0" w:leftChars="0" w:right="0" w:rightChars="0"/>
        <w:jc w:val="left"/>
        <w:rPr>
          <w:rFonts w:ascii="" w:hAnsi="" w:eastAsia="" w:cs=""/>
          <w:color w:val="000000"/>
        </w:rPr>
      </w:pPr>
      <w:r>
        <w:rPr>
          <w:rFonts w:ascii="" w:hAnsi="" w:eastAsia="" w:cs=""/>
          <w:b w:val="false"/>
          <w:i w:val="false"/>
          <w:strike w:val="false"/>
          <w:color w:val="000000"/>
          <w:spacing w:val="0"/>
          <w:sz w:val="22"/>
          <w:u w:val="none"/>
        </w:rPr>
        <w:t>若激光雷达完成上述步骤后，没有正常的转动或者在设备管理器中没有发现「COM 端口」则需要安装</w:t>
      </w:r>
      <w:r>
        <w:rPr>
          <w:rFonts w:ascii="" w:hAnsi="" w:eastAsia="" w:cs=""/>
          <w:color w:val="000000"/>
        </w:rPr>
        <w:fldChar w:fldCharType="begin"/>
      </w:r>
      <w:r>
        <w:rPr>
          <w:rFonts w:ascii="" w:hAnsi="" w:eastAsia="" w:cs=""/>
          <w:color w:val="000000"/>
        </w:rPr>
        <w:instrText>HYPERLINK https://e-course.oss-cn-shenzhen.aliyuncs.com/%E4%BA%92%E5%8A%A8%E9%9B%B7%E8%BE%BE/%E6%8E%A5%E5%8F%A3%E9%A9%B1%E5%8A%A8CP210x_Windows_Drivers.zip normalLink \tdft \tdfe -10 \tdfid \tddp \tdop \tdlt inline \tdds \tdfvi \tdlf \tdtf \l \tdsub normalLink \tdkey 8r1q16 \tdkey 8r1q16</w:instrText>
      </w:r>
      <w:r>
        <w:rPr>
          <w:rFonts w:ascii="" w:hAnsi="" w:eastAsia="" w:cs=""/>
          <w:color w:val="000000"/>
        </w:rPr>
        <w:fldChar w:fldCharType="separate"/>
      </w:r>
      <w:r>
        <w:rPr>
          <w:rStyle w:val="kinmdu"/>
          <w:rFonts w:ascii="" w:hAnsi="" w:eastAsia="" w:cs=""/>
          <w:color w:val="000000"/>
        </w:rPr>
        <w:t>驱动程序</w:t>
      </w:r>
      <w:r>
        <w:rPr>
          <w:rFonts w:ascii="" w:hAnsi="" w:eastAsia="" w:cs=""/>
          <w:color w:val="000000"/>
        </w:rPr>
        <w:fldChar w:fldCharType="end"/>
      </w:r>
      <w:r>
        <w:rPr>
          <w:rFonts w:ascii="" w:hAnsi="" w:eastAsia="" w:cs=""/>
          <w:b w:val="false"/>
          <w:i w:val="false"/>
          <w:strike w:val="false"/>
          <w:color w:val="000000"/>
          <w:spacing w:val="0"/>
          <w:sz w:val="22"/>
          <w:u w:val="none"/>
        </w:rPr>
        <w:t> ，步骤如下：</w:t>
      </w:r>
    </w:p>
    <w:p>
      <w:pPr>
        <w:pBdr/>
        <w:snapToGrid/>
        <w:spacing w:before="60" w:after="60" w:line="312"/>
        <w:ind w:left="688" w:right="0" w:hanging="336"/>
        <w:jc w:val="left"/>
        <w:rPr>
          <w:rFonts w:ascii="" w:hAnsi="" w:eastAsia="" w:cs=""/>
          <w:b w:val="false"/>
          <w:i w:val="false"/>
          <w:strike w:val="false"/>
          <w:color w:val="000000"/>
          <w:spacing w:val="0"/>
          <w:sz w:val="22"/>
          <w:u w:val="none"/>
        </w:rPr>
      </w:pPr>
      <w:r>
        <w:rPr>
          <w:rFonts w:ascii="" w:hAnsi="" w:eastAsia="" w:cs=""/>
          <w:b w:val="false"/>
          <w:i w:val="false"/>
          <w:strike w:val="false"/>
          <w:color w:val="000000"/>
          <w:spacing w:val="0"/>
          <w:sz w:val="22"/>
          <w:u w:val="none"/>
        </w:rPr>
        <w:t>l解压驱动包后，执行 CP2102 的 Windows 驱动程序安装文件(CP210x_VCP_Windows 下的 exe 文件)。请根据 windows 操作系统的版本，选择执行 32 位版本(x86)，或者 64 位版本 (x64)的安装程序。</w:t>
      </w:r>
    </w:p>
    <w:p>
      <w:pPr>
        <w:snapToGrid/>
        <w:spacing w:before="60" w:after="60" w:line="312"/>
        <w:ind w:left="688" w:right="0" w:hanging="336"/>
        <w:jc w:val="left"/>
        <w:rPr>
          <w:color w:val="000000"/>
        </w:rPr>
      </w:pPr>
      <w:r>
        <w:rPr>
          <w:rFonts w:ascii="Calibri" w:hAnsi="Calibri" w:eastAsia="Calibri" w:cs="Calibri"/>
          <w:b w:val="false"/>
          <w:i w:val="false"/>
          <w:strike w:val="false"/>
          <w:color w:val="000000"/>
          <w:spacing w:val="0"/>
          <w:sz w:val="22"/>
          <w:u w:val="none"/>
        </w:rPr>
        <w:t xml:space="preserve">  </w:t>
      </w:r>
      <w:r>
        <w:rPr>
          <w:rFonts w:ascii="Calibri" w:hAnsi="Calibri" w:eastAsia="Calibri" w:cs="Calibri"/>
          <w:b w:val="false"/>
          <w:i w:val="false"/>
          <w:strike w:val="false"/>
          <w:color w:val="000000"/>
          <w:spacing w:val="0"/>
          <w:sz w:val="22"/>
          <w:u w:val="none"/>
          <w:shd/>
        </w:rPr>
        <w:drawing>
          <wp:inline distT="0" distB="0" distL="0" distR="0">
            <wp:extent cx="5323840" cy="1808872"/>
            <wp:effectExtent l="0" t="0" r="0" b="0"/>
            <wp:docPr id="266" name="picture" descr="descript"/>
            <wp:cNvGraphicFramePr/>
            <a:graphic>
              <a:graphicData uri="http://schemas.openxmlformats.org/drawingml/2006/picture">
                <pic:pic>
                  <pic:nvPicPr>
                    <pic:cNvPr id="267" name="picture" descr="descript"/>
                    <pic:cNvPicPr/>
                  </pic:nvPicPr>
                  <pic:blipFill rotWithShape="true">
                    <a:blip r:embed="rId88"/>
                    <a:stretch/>
                  </pic:blipFill>
                  <pic:spPr>
                    <a:xfrm>
                      <a:off x="0" y="0"/>
                      <a:ext cx="5323840" cy="1808872"/>
                    </a:xfrm>
                    <a:prstGeom prst="rect">
                      <a:avLst/>
                    </a:prstGeom>
                  </pic:spPr>
                </pic:pic>
              </a:graphicData>
            </a:graphic>
          </wp:inline>
        </w:drawing>
      </w:r>
    </w:p>
    <w:p>
      <w:pPr>
        <w:snapToGrid/>
        <w:spacing w:before="60" w:after="60" w:line="312"/>
        <w:ind w:left="688" w:right="0" w:hanging="336"/>
        <w:jc w:val="left"/>
        <w:rPr>
          <w:color w:val="000000"/>
        </w:rPr>
      </w:pPr>
      <w:r>
        <w:rPr>
          <w:rFonts w:ascii="wingdings" w:hAnsi="wingdings" w:eastAsia="wingdings" w:cs="wingdings"/>
          <w:b w:val="false"/>
          <w:i w:val="false"/>
          <w:strike w:val="false"/>
          <w:color w:val="000000"/>
          <w:spacing w:val="0"/>
          <w:sz w:val="22"/>
          <w:u w:val="none"/>
        </w:rPr>
        <w:t>l</w:t>
      </w:r>
      <w:r>
        <w:rPr>
          <w:rFonts w:ascii="" w:hAnsi="" w:eastAsia="" w:cs=""/>
          <w:b w:val="false"/>
          <w:i w:val="false"/>
          <w:strike w:val="false"/>
          <w:color w:val="000000"/>
          <w:spacing w:val="0"/>
          <w:sz w:val="22"/>
          <w:u w:val="none"/>
        </w:rPr>
        <w:t>双击 exe 文件，按照提示进行安装。  </w:t>
      </w:r>
      <w:r>
        <w:rPr>
          <w:rFonts w:ascii="Calibri" w:hAnsi="Calibri" w:eastAsia="Calibri" w:cs="Calibri"/>
          <w:b w:val="false"/>
          <w:i w:val="false"/>
          <w:strike w:val="false"/>
          <w:color w:val="000000"/>
          <w:spacing w:val="0"/>
          <w:sz w:val="22"/>
          <w:u w:val="none"/>
        </w:rPr>
        <w:t xml:space="preserve"> </w:t>
      </w:r>
    </w:p>
    <w:p>
      <w:pPr>
        <w:snapToGrid/>
        <w:spacing w:before="60" w:after="60" w:line="312"/>
        <w:ind w:left="672" w:leftChars="320" w:right="0"/>
        <w:jc w:val="left"/>
        <w:rPr>
          <w:color w:val="000000"/>
        </w:rPr>
      </w:pPr>
      <w:r>
        <w:rPr>
          <w:rFonts w:ascii="Calibri" w:hAnsi="Calibri" w:eastAsia="Calibri" w:cs="Calibri"/>
          <w:i w:val="false"/>
          <w:strike w:val="false"/>
          <w:color w:val="000000"/>
          <w:sz w:val="24"/>
          <w:u w:val="none"/>
        </w:rPr>
        <w:t> </w:t>
      </w:r>
      <w:r>
        <w:rPr>
          <w:rFonts w:ascii="Calibri" w:hAnsi="Calibri" w:eastAsia="Calibri" w:cs="Calibri"/>
          <w:i w:val="false"/>
          <w:strike w:val="false"/>
          <w:color w:val="000000"/>
          <w:sz w:val="24"/>
          <w:u w:val="none"/>
          <w:shd/>
        </w:rPr>
        <w:drawing>
          <wp:inline distT="0" distB="0" distL="0" distR="0">
            <wp:extent cx="5313680" cy="4009239"/>
            <wp:effectExtent l="0" t="0" r="0" b="0"/>
            <wp:docPr id="269" name="picture" descr="descript"/>
            <wp:cNvGraphicFramePr/>
            <a:graphic>
              <a:graphicData uri="http://schemas.openxmlformats.org/drawingml/2006/picture">
                <pic:pic>
                  <pic:nvPicPr>
                    <pic:cNvPr id="270" name="picture" descr="descript"/>
                    <pic:cNvPicPr/>
                  </pic:nvPicPr>
                  <pic:blipFill rotWithShape="true">
                    <a:blip r:embed="rId89"/>
                    <a:stretch/>
                  </pic:blipFill>
                  <pic:spPr>
                    <a:xfrm>
                      <a:off x="0" y="0"/>
                      <a:ext cx="5313680" cy="4009239"/>
                    </a:xfrm>
                    <a:prstGeom prst="rect">
                      <a:avLst/>
                    </a:prstGeom>
                  </pic:spPr>
                </pic:pic>
              </a:graphicData>
            </a:graphic>
          </wp:inline>
        </w:drawing>
      </w:r>
    </w:p>
    <w:p>
      <w:pPr>
        <w:pBdr/>
        <w:snapToGrid/>
        <w:spacing w:before="60" w:after="60" w:line="312"/>
        <w:ind w:left="688" w:right="0" w:hanging="336"/>
        <w:jc w:val="left"/>
        <w:rPr>
          <w:rFonts w:ascii="宋体" w:hAnsi="宋体" w:eastAsia="宋体" w:cs="宋体"/>
          <w:b w:val="false"/>
          <w:i w:val="false"/>
          <w:strike w:val="false"/>
          <w:color w:val="000000"/>
          <w:spacing w:val="0"/>
          <w:sz w:val="22"/>
          <w:u w:val="none"/>
        </w:rPr>
      </w:pPr>
      <w:r>
        <w:rPr>
          <w:rFonts w:ascii="wingdings" w:hAnsi="wingdings" w:eastAsia="wingdings" w:cs="wingdings"/>
          <w:b w:val="false"/>
          <w:i w:val="false"/>
          <w:strike w:val="false"/>
          <w:color w:val="000000"/>
          <w:spacing w:val="0"/>
          <w:sz w:val="22"/>
          <w:u w:val="none"/>
        </w:rPr>
        <w:t>l</w:t>
      </w:r>
      <w:r>
        <w:rPr>
          <w:rFonts w:ascii="Calibri" w:hAnsi="Calibri" w:eastAsia="Calibri" w:cs="Calibri"/>
          <w:b w:val="false"/>
          <w:i w:val="false"/>
          <w:strike w:val="false"/>
          <w:color w:val="000000"/>
          <w:spacing w:val="0"/>
          <w:sz w:val="22"/>
          <w:u w:val="none"/>
        </w:rPr>
        <w:t> </w:t>
      </w:r>
      <w:r>
        <w:rPr>
          <w:rFonts w:ascii="" w:hAnsi="" w:eastAsia="" w:cs=""/>
          <w:b w:val="false"/>
          <w:i w:val="false"/>
          <w:strike w:val="false"/>
          <w:color w:val="000000"/>
          <w:spacing w:val="0"/>
          <w:sz w:val="22"/>
          <w:u w:val="none"/>
        </w:rPr>
        <w:t>安装完成后，可以右键点击【我的电脑】，选择【属性】，在打开的【系统】界面下，选择 左边菜单中的【设备管理器】进入到设备管理器，展开【端口】，可看到识别到的 USB 适配 器所对应的串口名，即驱动程序安装成功，下图为 COM3。</w:t>
      </w:r>
    </w:p>
    <w:p>
      <w:pPr>
        <w:snapToGrid/>
        <w:spacing w:before="60" w:after="60" w:line="312"/>
        <w:ind w:left="688" w:right="0" w:hanging="336"/>
        <w:jc w:val="left"/>
        <w:rPr>
          <w:color w:val="000000"/>
        </w:rPr>
      </w:pPr>
      <w:r>
        <w:rPr>
          <w:rFonts w:ascii="宋体" w:hAnsi="宋体" w:eastAsia="宋体" w:cs="宋体"/>
          <w:b w:val="false"/>
          <w:i w:val="false"/>
          <w:strike w:val="false"/>
          <w:color w:val="000000"/>
          <w:spacing w:val="0"/>
          <w:sz w:val="22"/>
          <w:u w:val="none"/>
          <w:shd/>
        </w:rPr>
        <w:drawing>
          <wp:inline distT="0" distB="0" distL="0" distR="0">
            <wp:extent cx="5323840" cy="3876500"/>
            <wp:effectExtent l="0" t="0" r="0" b="0"/>
            <wp:docPr id="272" name="picture" descr="descript"/>
            <wp:cNvGraphicFramePr/>
            <a:graphic>
              <a:graphicData uri="http://schemas.openxmlformats.org/drawingml/2006/picture">
                <pic:pic>
                  <pic:nvPicPr>
                    <pic:cNvPr id="273" name="picture" descr="descript"/>
                    <pic:cNvPicPr/>
                  </pic:nvPicPr>
                  <pic:blipFill rotWithShape="true">
                    <a:blip r:embed="rId90"/>
                    <a:stretch/>
                  </pic:blipFill>
                  <pic:spPr>
                    <a:xfrm>
                      <a:off x="0" y="0"/>
                      <a:ext cx="5323840" cy="3876500"/>
                    </a:xfrm>
                    <a:prstGeom prst="rect">
                      <a:avLst/>
                    </a:prstGeom>
                  </pic:spPr>
                </pic:pic>
              </a:graphicData>
            </a:graphic>
          </wp:inline>
        </w:drawing>
      </w:r>
    </w:p>
    <w:p>
      <w:pPr>
        <w:pStyle w:val="11zeuq"/>
        <w:snapToGrid/>
        <w:spacing w:before="260" w:after="260" w:line="413"/>
        <w:jc w:val="both"/>
        <w:rPr/>
      </w:pPr>
      <w:r>
        <w:rPr>
          <w:rFonts w:ascii="Arial" w:hAnsi="Arial" w:eastAsia="Arial" w:cs="Arial"/>
          <w:b/>
          <w:i w:val="false"/>
          <w:strike w:val="false"/>
          <w:color w:val="000000"/>
          <w:sz w:val="32"/>
          <w:u w:val="none"/>
        </w:rPr>
        <w:t xml:space="preserve">7.3 </w:t>
      </w:r>
      <w:r>
        <w:rPr>
          <w:rFonts w:ascii="黑体" w:hAnsi="黑体" w:eastAsia="黑体" w:cs="黑体"/>
          <w:b/>
          <w:i w:val="false"/>
          <w:strike w:val="false"/>
          <w:color w:val="000000"/>
          <w:sz w:val="32"/>
          <w:u w:val="none"/>
        </w:rPr>
        <w:t>数据线连接和网络连接的区别</w:t>
      </w:r>
    </w:p>
    <w:p>
      <w:pPr>
        <w:snapToGrid/>
        <w:spacing w:before="0" w:after="0" w:line="240"/>
        <w:ind w:left="0" w:right="0"/>
        <w:jc w:val="both"/>
        <w:rPr/>
      </w:pPr>
      <w:r>
        <w:rPr>
          <w:rFonts w:ascii="宋体" w:hAnsi="宋体" w:eastAsia="宋体" w:cs="宋体"/>
          <w:i w:val="false"/>
          <w:strike w:val="false"/>
          <w:color w:val="FF0000"/>
          <w:sz w:val="21"/>
          <w:u w:val="none"/>
        </w:rPr>
        <w:t> </w:t>
      </w:r>
    </w:p>
    <w:p>
      <w:pPr>
        <w:snapToGrid/>
        <w:spacing w:before="0" w:after="0" w:line="240"/>
        <w:ind w:left="0" w:right="0"/>
        <w:jc w:val="both"/>
        <w:rPr>
          <w:rFonts w:ascii="" w:hAnsi="" w:eastAsia="" w:cs=""/>
        </w:rPr>
      </w:pPr>
      <w:r>
        <w:rPr>
          <w:rFonts w:ascii="" w:hAnsi="" w:eastAsia="" w:cs=""/>
          <w:i w:val="false"/>
          <w:strike w:val="false"/>
          <w:color w:val="FF0000"/>
          <w:sz w:val="21"/>
          <w:u w:val="none"/>
        </w:rPr>
        <w:t>注意：数据线连接一定要设置雷达，找到COM端口，COM端口根据实际选择，波特率填写 230400。</w:t>
      </w:r>
    </w:p>
    <w:p>
      <w:pPr>
        <w:snapToGrid/>
        <w:spacing w:before="260" w:after="260" w:line="413"/>
        <w:jc w:val="both"/>
        <w:rPr/>
      </w:pPr>
      <w:r>
        <w:rPr>
          <w:shd/>
        </w:rPr>
        <w:drawing>
          <wp:inline distT="0" distB="0" distL="0" distR="0">
            <wp:extent cx="3600450" cy="4781550"/>
            <wp:effectExtent l="0" t="0" r="0" b="0"/>
            <wp:docPr id="275" name="picture" descr="descript"/>
            <wp:cNvGraphicFramePr/>
            <a:graphic>
              <a:graphicData uri="http://schemas.openxmlformats.org/drawingml/2006/picture">
                <pic:pic>
                  <pic:nvPicPr>
                    <pic:cNvPr id="276" name="picture" descr="descript"/>
                    <pic:cNvPicPr/>
                  </pic:nvPicPr>
                  <pic:blipFill rotWithShape="true">
                    <a:blip r:embed="rId91"/>
                    <a:stretch/>
                  </pic:blipFill>
                  <pic:spPr>
                    <a:xfrm>
                      <a:off x="0" y="0"/>
                      <a:ext cx="3600450" cy="4781550"/>
                    </a:xfrm>
                    <a:prstGeom prst="rect">
                      <a:avLst/>
                    </a:prstGeom>
                  </pic:spPr>
                </pic:pic>
              </a:graphicData>
            </a:graphic>
          </wp:inline>
        </w:drawing>
      </w:r>
    </w:p>
    <w:p>
      <w:pPr>
        <w:pStyle w:val="11zeuq"/>
        <w:snapToGrid/>
        <w:spacing w:before="260" w:after="260" w:line="413"/>
        <w:jc w:val="both"/>
        <w:rPr/>
      </w:pPr>
    </w:p>
    <w:p>
      <w:pPr>
        <w:snapToGrid/>
        <w:spacing w:before="0" w:after="0" w:line="240"/>
        <w:ind w:left="0" w:right="0"/>
        <w:jc w:val="both"/>
        <w:rPr>
          <w:rFonts w:ascii="" w:hAnsi="" w:eastAsia="" w:cs=""/>
        </w:rPr>
      </w:pPr>
      <w:r>
        <w:rPr>
          <w:rFonts w:ascii="" w:hAnsi="" w:eastAsia="" w:cs=""/>
          <w:i w:val="false"/>
          <w:strike w:val="false"/>
          <w:color w:val="000000"/>
          <w:sz w:val="21"/>
          <w:u w:val="none"/>
        </w:rPr>
        <w:t>网络连接时，应该是</w:t>
      </w:r>
      <w:r>
        <w:rPr>
          <w:rFonts w:ascii="" w:hAnsi="" w:eastAsia="" w:cs=""/>
          <w:i w:val="false"/>
          <w:strike w:val="false"/>
          <w:color w:val="E54C5E"/>
          <w:sz w:val="21"/>
          <w:u w:val="none"/>
        </w:rPr>
        <w:t>转换器直接连接网络</w:t>
      </w:r>
      <w:r>
        <w:rPr>
          <w:rFonts w:ascii="" w:hAnsi="" w:eastAsia="" w:cs=""/>
          <w:i w:val="false"/>
          <w:strike w:val="false"/>
          <w:color w:val="000000"/>
          <w:sz w:val="21"/>
          <w:u w:val="none"/>
        </w:rPr>
        <w:t>。电脑端可以选择连网线或者wifi，只需要保持一个网段就可以。</w:t>
      </w:r>
    </w:p>
    <w:p>
      <w:pPr>
        <w:snapToGrid/>
        <w:spacing w:before="0" w:after="0" w:line="240"/>
        <w:ind w:left="0" w:right="0"/>
        <w:jc w:val="both"/>
        <w:rPr/>
      </w:pPr>
      <w:r>
        <w:rPr>
          <w:rFonts w:ascii="Calibri" w:hAnsi="Calibri" w:eastAsia="Calibri" w:cs="Calibri"/>
          <w:i w:val="false"/>
          <w:strike w:val="false"/>
          <w:color w:val="000000"/>
          <w:sz w:val="21"/>
          <w:u w:val="none"/>
        </w:rPr>
        <w:t> </w:t>
      </w:r>
    </w:p>
    <w:p>
      <w:pPr>
        <w:pStyle w:val="11zeuq"/>
        <w:snapToGrid/>
        <w:spacing w:before="260" w:after="260" w:line="413"/>
        <w:jc w:val="both"/>
        <w:rPr/>
      </w:pPr>
      <w:r>
        <w:rPr>
          <w:rFonts w:ascii="Arial" w:hAnsi="Arial" w:eastAsia="Arial" w:cs="Arial"/>
          <w:b/>
          <w:i w:val="false"/>
          <w:strike w:val="false"/>
          <w:color w:val="000000"/>
          <w:sz w:val="32"/>
          <w:u w:val="none"/>
        </w:rPr>
        <w:t>7.4 RadarMouse</w:t>
      </w:r>
      <w:r>
        <w:rPr>
          <w:rFonts w:ascii="黑体" w:hAnsi="黑体" w:eastAsia="黑体" w:cs="黑体"/>
          <w:b/>
          <w:i w:val="false"/>
          <w:strike w:val="false"/>
          <w:color w:val="000000"/>
          <w:sz w:val="32"/>
          <w:u w:val="none"/>
        </w:rPr>
        <w:t>的设置注意事项</w:t>
      </w:r>
    </w:p>
    <w:p>
      <w:pPr>
        <w:numPr>
          <w:ilvl w:val="0"/>
          <w:numId w:val="18"/>
        </w:numPr>
        <w:snapToGrid/>
        <w:spacing w:before="0" w:after="0" w:line="240"/>
        <w:jc w:val="both"/>
        <w:rPr>
          <w:rFonts w:ascii="" w:hAnsi="" w:eastAsia="" w:cs=""/>
        </w:rPr>
      </w:pPr>
      <w:r>
        <w:rPr>
          <w:rFonts w:ascii="" w:hAnsi="" w:eastAsia="" w:cs=""/>
          <w:i w:val="false"/>
          <w:strike w:val="false"/>
          <w:color w:val="000000"/>
          <w:sz w:val="21"/>
          <w:u w:val="none"/>
        </w:rPr>
        <w:t>调试时需要开启鼠标移动</w:t>
      </w:r>
    </w:p>
    <w:p>
      <w:pPr>
        <w:numPr>
          <w:ilvl w:val="0"/>
          <w:numId w:val="18"/>
        </w:numPr>
        <w:snapToGrid/>
        <w:spacing w:before="0" w:after="0" w:line="240"/>
        <w:jc w:val="both"/>
        <w:rPr>
          <w:rFonts w:ascii="" w:hAnsi="" w:eastAsia="" w:cs=""/>
        </w:rPr>
      </w:pPr>
      <w:r>
        <w:rPr>
          <w:rFonts w:ascii="" w:hAnsi="" w:eastAsia="" w:cs=""/>
          <w:i w:val="false"/>
          <w:strike w:val="false"/>
          <w:color w:val="000000"/>
          <w:sz w:val="21"/>
          <w:u w:val="none"/>
        </w:rPr>
        <w:t>TUIO 基本</w:t>
      </w:r>
    </w:p>
    <w:p>
      <w:pPr>
        <w:numPr>
          <w:ilvl w:val="0"/>
          <w:numId w:val="18"/>
        </w:numPr>
        <w:snapToGrid/>
        <w:spacing w:before="0" w:after="0" w:line="240"/>
        <w:jc w:val="both"/>
        <w:rPr>
          <w:rFonts w:ascii="" w:hAnsi="" w:eastAsia="" w:cs=""/>
        </w:rPr>
      </w:pPr>
      <w:r>
        <w:rPr>
          <w:rFonts w:ascii="" w:hAnsi="" w:eastAsia="" w:cs=""/>
          <w:i w:val="false"/>
          <w:strike w:val="false"/>
          <w:color w:val="000000"/>
          <w:sz w:val="21"/>
          <w:u w:val="none"/>
        </w:rPr>
        <w:t>UDP</w:t>
      </w:r>
    </w:p>
    <w:p>
      <w:pPr>
        <w:snapToGrid/>
        <w:spacing w:before="60" w:after="60" w:line="416"/>
        <w:ind w:left="0" w:right="0"/>
        <w:jc w:val="left"/>
        <w:rPr/>
      </w:pPr>
      <w:r>
        <w:rPr>
          <w:shd/>
        </w:rPr>
        <w:drawing>
          <wp:inline distT="0" distB="0" distL="0" distR="0">
            <wp:extent cx="5760720" cy="4329113"/>
            <wp:effectExtent l="0" t="0" r="0" b="0"/>
            <wp:docPr id="278" name="picture" descr="descript"/>
            <wp:cNvGraphicFramePr/>
            <a:graphic>
              <a:graphicData uri="http://schemas.openxmlformats.org/drawingml/2006/picture">
                <pic:pic>
                  <pic:nvPicPr>
                    <pic:cNvPr id="279" name="picture" descr="descript"/>
                    <pic:cNvPicPr/>
                  </pic:nvPicPr>
                  <pic:blipFill rotWithShape="true">
                    <a:blip r:embed="rId92"/>
                    <a:stretch/>
                  </pic:blipFill>
                  <pic:spPr>
                    <a:xfrm>
                      <a:off x="0" y="0"/>
                      <a:ext cx="5760720" cy="4329113"/>
                    </a:xfrm>
                    <a:prstGeom prst="rect">
                      <a:avLst/>
                    </a:prstGeom>
                  </pic:spPr>
                </pic:pic>
              </a:graphicData>
            </a:graphic>
          </wp:inline>
        </w:drawing>
      </w:r>
    </w:p>
    <w:p>
      <w:pPr>
        <w:snapToGrid/>
        <w:spacing w:before="60" w:after="60" w:line="312"/>
        <w:ind w:left="0" w:leftChars="0" w:right="0" w:rightChars="0"/>
        <w:jc w:val="left"/>
        <w:rPr/>
      </w:pPr>
      <w:r>
        <w:rPr>
          <w:rFonts w:ascii="宋体" w:hAnsi="宋体" w:eastAsia="宋体" w:cs="宋体"/>
          <w:b w:val="false"/>
          <w:i w:val="false"/>
          <w:strike w:val="false"/>
          <w:color w:val="333333"/>
          <w:spacing w:val="0"/>
          <w:sz w:val="22"/>
          <w:u w:val="none"/>
        </w:rPr>
        <w:t>点击【显示全部设置参数】</w:t>
      </w:r>
      <w:r>
        <w:rPr>
          <w:rFonts w:ascii="Calibri" w:hAnsi="Calibri" w:eastAsia="Calibri" w:cs="Calibri"/>
          <w:b w:val="false"/>
          <w:i w:val="false"/>
          <w:strike w:val="false"/>
          <w:color w:val="333333"/>
          <w:spacing w:val="0"/>
          <w:sz w:val="22"/>
          <w:u w:val="none"/>
        </w:rPr>
        <w:t>——</w:t>
      </w:r>
      <w:r>
        <w:rPr>
          <w:rFonts w:ascii="宋体" w:hAnsi="宋体" w:eastAsia="宋体" w:cs="宋体"/>
          <w:b w:val="false"/>
          <w:i w:val="false"/>
          <w:strike w:val="false"/>
          <w:color w:val="333333"/>
          <w:spacing w:val="0"/>
          <w:sz w:val="22"/>
          <w:u w:val="none"/>
        </w:rPr>
        <w:t>【设置雷达】</w:t>
      </w:r>
      <w:r>
        <w:rPr>
          <w:rFonts w:ascii="Calibri" w:hAnsi="Calibri" w:eastAsia="Calibri" w:cs="Calibri"/>
          <w:b w:val="false"/>
          <w:i w:val="false"/>
          <w:strike w:val="false"/>
          <w:color w:val="333333"/>
          <w:spacing w:val="0"/>
          <w:sz w:val="22"/>
          <w:u w:val="none"/>
        </w:rPr>
        <w:t>——</w:t>
      </w:r>
      <w:r>
        <w:rPr>
          <w:rFonts w:ascii="宋体" w:hAnsi="宋体" w:eastAsia="宋体" w:cs="宋体"/>
          <w:b w:val="false"/>
          <w:i w:val="false"/>
          <w:strike w:val="false"/>
          <w:color w:val="333333"/>
          <w:spacing w:val="0"/>
          <w:sz w:val="22"/>
          <w:u w:val="none"/>
        </w:rPr>
        <w:t>【是】，进入</w:t>
      </w:r>
      <w:r>
        <w:rPr>
          <w:rFonts w:ascii="Calibri" w:hAnsi="Calibri" w:eastAsia="Calibri" w:cs="Calibri"/>
          <w:b w:val="false"/>
          <w:i w:val="false"/>
          <w:strike w:val="false"/>
          <w:color w:val="333333"/>
          <w:spacing w:val="0"/>
          <w:sz w:val="22"/>
          <w:u w:val="none"/>
        </w:rPr>
        <w:t> COM </w:t>
      </w:r>
      <w:r>
        <w:rPr>
          <w:rFonts w:ascii="宋体" w:hAnsi="宋体" w:eastAsia="宋体" w:cs="宋体"/>
          <w:b w:val="false"/>
          <w:i w:val="false"/>
          <w:strike w:val="false"/>
          <w:color w:val="333333"/>
          <w:spacing w:val="0"/>
          <w:sz w:val="22"/>
          <w:u w:val="none"/>
        </w:rPr>
        <w:t>设置</w:t>
      </w:r>
    </w:p>
    <w:p>
      <w:pPr>
        <w:snapToGrid/>
        <w:spacing w:before="0" w:after="0" w:line="240"/>
        <w:ind w:left="0" w:right="0"/>
        <w:jc w:val="both"/>
        <w:rPr/>
      </w:pPr>
      <w:r>
        <w:rPr>
          <w:rFonts w:ascii="Calibri" w:hAnsi="Calibri" w:eastAsia="Calibri" w:cs="Calibri"/>
          <w:i w:val="false"/>
          <w:strike w:val="false"/>
          <w:color w:val="000000"/>
          <w:sz w:val="21"/>
          <w:u w:val="none"/>
        </w:rPr>
        <w:t> </w:t>
      </w:r>
    </w:p>
    <w:p>
      <w:pPr>
        <w:snapToGrid/>
        <w:spacing w:before="0" w:after="0" w:line="240"/>
        <w:ind w:left="0" w:right="0"/>
        <w:jc w:val="both"/>
        <w:rPr/>
      </w:pPr>
      <w:r>
        <w:rPr>
          <w:rFonts w:ascii="Calibri" w:hAnsi="Calibri" w:eastAsia="Calibri" w:cs="Calibri"/>
          <w:i w:val="false"/>
          <w:strike w:val="false"/>
          <w:color w:val="000000"/>
          <w:sz w:val="21"/>
          <w:u w:val="none"/>
        </w:rPr>
        <w:t> </w:t>
      </w:r>
      <w:r>
        <w:rPr>
          <w:rFonts w:ascii="Calibri" w:hAnsi="Calibri" w:eastAsia="Calibri" w:cs="Calibri"/>
          <w:i w:val="false"/>
          <w:strike w:val="false"/>
          <w:color w:val="000000"/>
          <w:sz w:val="21"/>
          <w:u w:val="none"/>
          <w:shd/>
        </w:rPr>
        <w:drawing>
          <wp:inline distT="0" distB="0" distL="0" distR="0">
            <wp:extent cx="5760720" cy="2943718"/>
            <wp:effectExtent l="0" t="0" r="0" b="0"/>
            <wp:docPr id="281" name="picture" descr="descript"/>
            <wp:cNvGraphicFramePr/>
            <a:graphic>
              <a:graphicData uri="http://schemas.openxmlformats.org/drawingml/2006/picture">
                <pic:pic>
                  <pic:nvPicPr>
                    <pic:cNvPr id="282" name="picture" descr="descript"/>
                    <pic:cNvPicPr/>
                  </pic:nvPicPr>
                  <pic:blipFill rotWithShape="true">
                    <a:blip r:embed="rId93"/>
                    <a:stretch/>
                  </pic:blipFill>
                  <pic:spPr>
                    <a:xfrm>
                      <a:off x="0" y="0"/>
                      <a:ext cx="5760720" cy="2943718"/>
                    </a:xfrm>
                    <a:prstGeom prst="rect">
                      <a:avLst/>
                    </a:prstGeom>
                  </pic:spPr>
                </pic:pic>
              </a:graphicData>
            </a:graphic>
          </wp:inline>
        </w:drawing>
      </w:r>
    </w:p>
    <w:p>
      <w:pPr>
        <w:snapToGrid/>
        <w:spacing w:before="0" w:after="0" w:line="240"/>
        <w:ind w:left="0" w:right="0"/>
        <w:jc w:val="both"/>
        <w:rPr/>
      </w:pPr>
      <w:r>
        <w:rPr>
          <w:shd/>
        </w:rPr>
        <w:drawing>
          <wp:inline distT="0" distB="0" distL="0" distR="0">
            <wp:extent cx="5760720" cy="3570857"/>
            <wp:effectExtent l="0" t="0" r="0" b="0"/>
            <wp:docPr id="284" name="picture" descr="descript"/>
            <wp:cNvGraphicFramePr/>
            <a:graphic>
              <a:graphicData uri="http://schemas.openxmlformats.org/drawingml/2006/picture">
                <pic:pic>
                  <pic:nvPicPr>
                    <pic:cNvPr id="285" name="picture" descr="descript"/>
                    <pic:cNvPicPr/>
                  </pic:nvPicPr>
                  <pic:blipFill rotWithShape="true">
                    <a:blip r:embed="rId94"/>
                    <a:stretch/>
                  </pic:blipFill>
                  <pic:spPr>
                    <a:xfrm>
                      <a:off x="0" y="0"/>
                      <a:ext cx="5760720" cy="3570857"/>
                    </a:xfrm>
                    <a:prstGeom prst="rect">
                      <a:avLst/>
                    </a:prstGeom>
                  </pic:spPr>
                </pic:pic>
              </a:graphicData>
            </a:graphic>
          </wp:inline>
        </w:drawing>
      </w:r>
    </w:p>
    <w:p>
      <w:pPr>
        <w:pBdr/>
        <w:snapToGrid/>
        <w:spacing w:before="60" w:after="60" w:line="312"/>
        <w:ind w:left="0" w:leftChars="0" w:right="0" w:rightChars="0"/>
        <w:jc w:val="left"/>
        <w:rPr>
          <w:rFonts w:ascii="宋体" w:hAnsi="宋体" w:eastAsia="宋体" w:cs="宋体"/>
          <w:b w:val="false"/>
          <w:i w:val="false"/>
          <w:strike w:val="false"/>
          <w:color w:val="FF0000"/>
          <w:spacing w:val="0"/>
          <w:sz w:val="22"/>
          <w:u w:val="none"/>
        </w:rPr>
      </w:pPr>
      <w:r>
        <w:rPr>
          <w:rFonts w:ascii="宋体" w:hAnsi="宋体" w:eastAsia="宋体" w:cs="宋体"/>
          <w:b w:val="false"/>
          <w:i w:val="false"/>
          <w:strike w:val="false"/>
          <w:color w:val="FF0000"/>
          <w:spacing w:val="0"/>
          <w:sz w:val="22"/>
          <w:u w:val="none"/>
          <w:shd/>
        </w:rPr>
        <w:drawing>
          <wp:inline distT="0" distB="0" distL="0" distR="0">
            <wp:extent cx="5760720" cy="3892643"/>
            <wp:effectExtent l="0" t="0" r="0" b="0"/>
            <wp:docPr id="287" name="picture" descr="descript"/>
            <wp:cNvGraphicFramePr/>
            <a:graphic>
              <a:graphicData uri="http://schemas.openxmlformats.org/drawingml/2006/picture">
                <pic:pic>
                  <pic:nvPicPr>
                    <pic:cNvPr id="288" name="picture" descr="descript"/>
                    <pic:cNvPicPr/>
                  </pic:nvPicPr>
                  <pic:blipFill rotWithShape="true">
                    <a:blip r:embed="rId95"/>
                    <a:stretch/>
                  </pic:blipFill>
                  <pic:spPr>
                    <a:xfrm>
                      <a:off x="0" y="0"/>
                      <a:ext cx="5760720" cy="3892643"/>
                    </a:xfrm>
                    <a:prstGeom prst="rect">
                      <a:avLst/>
                    </a:prstGeom>
                  </pic:spPr>
                </pic:pic>
              </a:graphicData>
            </a:graphic>
          </wp:inline>
        </w:drawing>
      </w:r>
    </w:p>
    <w:p>
      <w:pPr>
        <w:snapToGrid/>
        <w:spacing w:before="60" w:after="60" w:line="312"/>
        <w:ind w:left="0" w:leftChars="0" w:right="0" w:rightChars="0"/>
        <w:jc w:val="left"/>
        <w:rPr>
          <w:rFonts w:ascii="" w:hAnsi="" w:eastAsia="" w:cs=""/>
        </w:rPr>
      </w:pPr>
      <w:r>
        <w:rPr>
          <w:rFonts w:ascii="" w:hAnsi="" w:eastAsia="" w:cs=""/>
          <w:b w:val="false"/>
          <w:i w:val="false"/>
          <w:strike w:val="false"/>
          <w:color w:val="FF0000"/>
          <w:spacing w:val="0"/>
          <w:sz w:val="22"/>
          <w:u w:val="none"/>
        </w:rPr>
        <w:t>关闭 RadarMouse，再重新打开</w:t>
      </w:r>
      <w:r>
        <w:rPr>
          <w:rFonts w:ascii="" w:hAnsi="" w:eastAsia="" w:cs=""/>
          <w:b w:val="false"/>
          <w:i w:val="false"/>
          <w:strike w:val="false"/>
          <w:color w:val="333333"/>
          <w:spacing w:val="0"/>
          <w:sz w:val="22"/>
          <w:u w:val="none"/>
        </w:rPr>
        <w:t>。激光雷达开始转动，界面能彩色显示激光雷达扫描的物体即表示设置成功</w:t>
      </w:r>
    </w:p>
    <w:p>
      <w:pPr>
        <w:snapToGrid/>
        <w:spacing w:before="0" w:after="0" w:line="240"/>
        <w:ind w:left="0" w:right="0"/>
        <w:jc w:val="both"/>
        <w:rPr/>
      </w:pPr>
      <w:r>
        <w:rPr>
          <w:shd/>
        </w:rPr>
        <w:drawing>
          <wp:inline distT="0" distB="0" distL="0" distR="0">
            <wp:extent cx="5760720" cy="3124458"/>
            <wp:effectExtent l="0" t="0" r="0" b="0"/>
            <wp:docPr id="290" name="picture" descr="descript"/>
            <wp:cNvGraphicFramePr/>
            <a:graphic>
              <a:graphicData uri="http://schemas.openxmlformats.org/drawingml/2006/picture">
                <pic:pic>
                  <pic:nvPicPr>
                    <pic:cNvPr id="291" name="picture" descr="descript"/>
                    <pic:cNvPicPr/>
                  </pic:nvPicPr>
                  <pic:blipFill rotWithShape="true">
                    <a:blip r:embed="rId96"/>
                    <a:stretch/>
                  </pic:blipFill>
                  <pic:spPr>
                    <a:xfrm>
                      <a:off x="0" y="0"/>
                      <a:ext cx="5760720" cy="3124458"/>
                    </a:xfrm>
                    <a:prstGeom prst="rect">
                      <a:avLst/>
                    </a:prstGeom>
                  </pic:spPr>
                </pic:pic>
              </a:graphicData>
            </a:graphic>
          </wp:inline>
        </w:drawing>
      </w:r>
    </w:p>
    <w:p>
      <w:pPr>
        <w:pStyle w:val="11zeuq"/>
        <w:pBdr>
          <w:bottom/>
        </w:pBdr>
        <w:snapToGrid/>
        <w:spacing w:before="260" w:after="260" w:line="413"/>
        <w:jc w:val="both"/>
        <w:rPr/>
      </w:pPr>
      <w:r>
        <w:rPr>
          <w:rFonts w:ascii="Arial" w:hAnsi="Arial" w:eastAsia="Arial" w:cs="Arial"/>
          <w:b/>
          <w:i w:val="false"/>
          <w:strike w:val="false"/>
          <w:color w:val="000000"/>
          <w:sz w:val="32"/>
          <w:u w:val="none"/>
        </w:rPr>
        <w:t xml:space="preserve">7.5 </w:t>
      </w:r>
      <w:r>
        <w:rPr>
          <w:rFonts w:ascii="黑体" w:hAnsi="黑体" w:eastAsia="黑体" w:cs="黑体"/>
          <w:b/>
          <w:i w:val="false"/>
          <w:strike w:val="false"/>
          <w:color w:val="000000"/>
          <w:sz w:val="32"/>
          <w:u w:val="none"/>
        </w:rPr>
        <w:t>网口模式下雷达不转问题排查</w:t>
      </w:r>
    </w:p>
    <w:p>
      <w:pPr>
        <w:numPr>
          <w:ilvl w:val="0"/>
          <w:numId w:val="19"/>
        </w:numPr>
        <w:snapToGrid/>
        <w:spacing w:before="0" w:after="0" w:line="240"/>
        <w:jc w:val="both"/>
        <w:rPr>
          <w:rFonts w:ascii="" w:hAnsi="" w:eastAsia="" w:cs=""/>
          <w:b w:val="false"/>
        </w:rPr>
      </w:pPr>
      <w:r>
        <w:rPr>
          <w:rFonts w:ascii="" w:hAnsi="" w:eastAsia="" w:cs=""/>
          <w:b w:val="false"/>
          <w:i w:val="false"/>
          <w:strike w:val="false"/>
          <w:color w:val="000000"/>
          <w:sz w:val="21"/>
          <w:u w:val="none"/>
        </w:rPr>
        <w:t>网口不需要驱动</w:t>
      </w:r>
    </w:p>
    <w:p>
      <w:pPr>
        <w:numPr>
          <w:ilvl w:val="0"/>
          <w:numId w:val="19"/>
        </w:numPr>
        <w:snapToGrid/>
        <w:spacing w:before="0" w:after="0" w:line="240"/>
        <w:jc w:val="both"/>
        <w:rPr>
          <w:rFonts w:ascii="" w:hAnsi="" w:eastAsia="" w:cs=""/>
          <w:b w:val="false"/>
        </w:rPr>
      </w:pPr>
      <w:r>
        <w:rPr>
          <w:rFonts w:ascii="" w:hAnsi="" w:eastAsia="" w:cs=""/>
          <w:b w:val="false"/>
          <w:i w:val="false"/>
          <w:strike w:val="false"/>
          <w:color w:val="000000"/>
          <w:sz w:val="21"/>
          <w:u w:val="none"/>
        </w:rPr>
        <w:t>检查防火墙</w:t>
      </w:r>
    </w:p>
    <w:p>
      <w:pPr>
        <w:numPr>
          <w:ilvl w:val="0"/>
          <w:numId w:val="19"/>
        </w:numPr>
        <w:snapToGrid/>
        <w:spacing w:before="0" w:after="0" w:line="240"/>
        <w:jc w:val="both"/>
        <w:rPr>
          <w:rFonts w:ascii="" w:hAnsi="" w:eastAsia="" w:cs=""/>
          <w:b w:val="false"/>
        </w:rPr>
      </w:pPr>
      <w:r>
        <w:rPr>
          <w:rFonts w:ascii="" w:hAnsi="" w:eastAsia="" w:cs=""/>
          <w:b w:val="false"/>
          <w:i w:val="false"/>
          <w:strike w:val="false"/>
          <w:color w:val="000000"/>
          <w:sz w:val="21"/>
          <w:u w:val="none"/>
        </w:rPr>
        <w:t>电脑 IP 地址是否和雷达一致</w:t>
      </w:r>
    </w:p>
    <w:p>
      <w:pPr>
        <w:numPr>
          <w:ilvl w:val="0"/>
          <w:numId w:val="19"/>
        </w:numPr>
        <w:snapToGrid/>
        <w:spacing w:before="0" w:after="0" w:line="240"/>
        <w:jc w:val="both"/>
        <w:rPr>
          <w:rFonts w:ascii="" w:hAnsi="" w:eastAsia="" w:cs=""/>
          <w:b w:val="false"/>
        </w:rPr>
      </w:pPr>
      <w:r>
        <w:rPr>
          <w:rFonts w:ascii="" w:hAnsi="" w:eastAsia="" w:cs=""/>
          <w:b w:val="false"/>
          <w:i w:val="false"/>
          <w:strike w:val="false"/>
          <w:color w:val="000000"/>
          <w:sz w:val="21"/>
          <w:u w:val="none"/>
        </w:rPr>
        <w:t>刚接电时候雷达转一秒代表雷达是好的，如果刚插电那一下不转就是雷达坏了</w:t>
      </w:r>
    </w:p>
    <w:p>
      <w:pPr>
        <w:pStyle w:val="hrsuwx"/>
        <w:snapToGrid w:val="false"/>
        <w:spacing w:before="0" w:after="0" w:line="408"/>
        <w:jc w:val="left"/>
        <w:rPr/>
      </w:pPr>
    </w:p>
    <w:p>
      <w:pPr>
        <w:pStyle w:val="11zeuq"/>
        <w:pBdr/>
        <w:rPr/>
      </w:pPr>
      <w:r>
        <w:rPr/>
        <w:t>7.6 工具带齐</w:t>
      </w:r>
      <w:r>
        <w:rPr/>
        <w:br w:type="textWrapping"/>
      </w:r>
    </w:p>
    <w:p>
      <w:pPr>
        <w:pStyle w:val="7qo0g4"/>
        <w:numPr>
          <w:ilvl w:val="0"/>
          <w:numId w:val="20"/>
        </w:numPr>
        <w:pBdr/>
        <w:rPr/>
      </w:pPr>
      <w:r>
        <w:rPr/>
        <w:t>USB 直连和网卡连接的设备都需要准备</w:t>
      </w:r>
    </w:p>
    <w:p>
      <w:pPr>
        <w:pStyle w:val="7qo0g4"/>
        <w:numPr>
          <w:ilvl w:val="0"/>
          <w:numId w:val="20"/>
        </w:numPr>
        <w:pBdr/>
        <w:rPr/>
      </w:pPr>
      <w:r>
        <w:rPr/>
        <w:t>准备一个USB 转换器</w:t>
      </w:r>
    </w:p>
    <w:p>
      <w:pPr>
        <w:pStyle w:val="7qo0g4"/>
        <w:numPr>
          <w:ilvl w:val="0"/>
          <w:numId w:val="20"/>
        </w:numPr>
        <w:pBdr/>
        <w:rPr/>
      </w:pPr>
      <w:r>
        <w:rPr/>
        <w:t>最好有一套键鼠套装</w:t>
      </w:r>
    </w:p>
    <w:p>
      <w:pPr>
        <w:pStyle w:val="7qo0g4"/>
        <w:numPr>
          <w:ilvl w:val="0"/>
          <w:numId w:val="20"/>
        </w:numPr>
        <w:pBdr/>
        <w:rPr/>
      </w:pPr>
      <w:r>
        <w:rPr/>
        <w:t>出门的电脑关掉自动更新功能</w:t>
      </w:r>
    </w:p>
    <w:p>
      <w:pPr>
        <w:pStyle w:val="7qo0g4"/>
        <w:numPr>
          <w:ilvl w:val="0"/>
          <w:numId w:val="20"/>
        </w:numPr>
        <w:pBdr/>
        <w:rPr/>
      </w:pPr>
      <w:r>
        <w:rPr/>
        <w:t>螺丝刀</w:t>
      </w:r>
    </w:p>
    <w:p>
      <w:pPr>
        <w:pStyle w:val="7qo0g4"/>
        <w:numPr>
          <w:ilvl w:val="0"/>
          <w:numId w:val="20"/>
        </w:numPr>
        <w:pBdr/>
        <w:rPr/>
      </w:pPr>
      <w:r>
        <w:rPr/>
        <w:t>胶带</w:t>
      </w:r>
    </w:p>
    <w:p>
      <w:pPr>
        <w:pStyle w:val="7qo0g4"/>
        <w:numPr>
          <w:ilvl w:val="0"/>
          <w:numId w:val="20"/>
        </w:numPr>
        <w:pBdr/>
        <w:rPr/>
      </w:pPr>
      <w:r>
        <w:rPr/>
        <w:t>网线至少 2 根</w:t>
      </w:r>
    </w:p>
    <w:p>
      <w:pPr>
        <w:pStyle w:val="7qo0g4"/>
        <w:pBdr/>
        <w:ind w:left="0"/>
        <w:rPr/>
      </w:pPr>
    </w:p>
    <w:p>
      <w:pPr>
        <w:pStyle w:val="11zeuq"/>
        <w:pBdr/>
        <w:rPr/>
      </w:pPr>
      <w:r>
        <w:rPr/>
        <w:t>7.7 雷达软件无反应</w:t>
      </w:r>
    </w:p>
    <w:p>
      <w:pPr>
        <w:pStyle w:val="7qo0g4"/>
        <w:numPr>
          <w:ilvl w:val="0"/>
          <w:numId w:val="21"/>
        </w:numPr>
        <w:pBdr/>
        <w:rPr/>
      </w:pPr>
      <w:r>
        <w:rPr/>
        <w:t>方法一：重启雷达电源，重启软件</w:t>
      </w:r>
    </w:p>
    <w:p>
      <w:pPr>
        <w:pStyle w:val="7qo0g4"/>
        <w:numPr>
          <w:ilvl w:val="0"/>
          <w:numId w:val="21"/>
        </w:numPr>
        <w:rPr/>
      </w:pPr>
      <w:r>
        <w:rPr/>
        <w:t>方法二：雷达 IP 被占用，尽量设为 200或以上</w:t>
      </w:r>
    </w:p>
    <w:p>
      <w:pPr>
        <w:pStyle w:val="ip2ayz"/>
        <w:pBdr/>
        <w:ind w:leftChars="0"/>
        <w:rPr/>
      </w:pPr>
      <w:r>
        <w:rPr/>
        <w:drawing>
          <wp:inline distT="0" distB="0" distL="0" distR="0">
            <wp:extent cx="5362575" cy="4210050"/>
            <wp:effectExtent l="0" t="0" r="0" b="0"/>
            <wp:docPr id="293" name="picture" descr="descript"/>
            <wp:cNvGraphicFramePr/>
            <a:graphic>
              <a:graphicData uri="http://schemas.openxmlformats.org/drawingml/2006/picture">
                <pic:pic>
                  <pic:nvPicPr>
                    <pic:cNvPr id="294" name="picture" descr="descript"/>
                    <pic:cNvPicPr/>
                  </pic:nvPicPr>
                  <pic:blipFill rotWithShape="true">
                    <a:blip r:embed="rId97"/>
                    <a:srcRect l="0" t="0" r="0" b="0"/>
                    <a:stretch/>
                  </pic:blipFill>
                  <pic:spPr>
                    <a:xfrm rot="21600000">
                      <a:off x="0" y="0"/>
                      <a:ext cx="5362575" cy="4210050"/>
                    </a:xfrm>
                    <a:prstGeom prst="rect">
                      <a:avLst/>
                    </a:prstGeom>
                    <a:solidFill/>
                    <a:ln/>
                  </pic:spPr>
                </pic:pic>
              </a:graphicData>
            </a:graphic>
          </wp:inline>
        </w:drawing>
      </w:r>
      <w:r>
        <w:rPr/>
        <w:br w:type="textWrapping"/>
      </w:r>
      <w:r>
        <w:rPr/>
        <w:t>设置雷达软件，注意远程端口是8000，远程地址和网络配置工具保持一致。如修改后还无反应，需考虑该 IP 已经被占用。</w:t>
      </w:r>
      <w:r>
        <w:rPr/>
        <w:br w:type="textWrapping"/>
      </w:r>
      <w:r>
        <w:rPr/>
        <w:drawing>
          <wp:inline distT="0" distB="0" distL="0" distR="0">
            <wp:extent cx="2181225" cy="3133725"/>
            <wp:effectExtent l="0" t="0" r="0" b="0"/>
            <wp:docPr id="296" name="picture" descr="descript"/>
            <wp:cNvGraphicFramePr/>
            <a:graphic>
              <a:graphicData uri="http://schemas.openxmlformats.org/drawingml/2006/picture">
                <pic:pic>
                  <pic:nvPicPr>
                    <pic:cNvPr id="297" name="picture" descr="descript"/>
                    <pic:cNvPicPr/>
                  </pic:nvPicPr>
                  <pic:blipFill rotWithShape="true">
                    <a:blip r:embed="rId98"/>
                    <a:srcRect l="0" t="0" r="0" b="0"/>
                    <a:stretch/>
                  </pic:blipFill>
                  <pic:spPr>
                    <a:xfrm rot="21600000">
                      <a:off x="0" y="0"/>
                      <a:ext cx="2181225" cy="3133725"/>
                    </a:xfrm>
                    <a:prstGeom prst="rect">
                      <a:avLst/>
                    </a:prstGeom>
                    <a:solidFill/>
                    <a:ln/>
                  </pic:spPr>
                </pic:pic>
              </a:graphicData>
            </a:graphic>
          </wp:inline>
        </w:drawing>
      </w:r>
    </w:p>
    <w:p>
      <w:pPr>
        <w:pStyle w:val="11zeuq"/>
        <w:numPr/>
        <w:pBdr/>
        <w:rPr/>
      </w:pPr>
      <w:r>
        <w:rPr/>
        <w:t>7.8 浏览器无法打开海底世界项目</w:t>
      </w:r>
    </w:p>
    <w:p>
      <w:pPr>
        <w:pStyle w:val="7qo0g4"/>
        <w:pBdr/>
        <w:rPr/>
      </w:pPr>
      <w:r>
        <w:rPr/>
        <w:t>检查 DNS 设置是否正确，我之前查看配置为</w:t>
      </w:r>
      <w:r>
        <w:rPr/>
        <w:br w:type="textWrapping"/>
      </w:r>
      <w:r>
        <w:rPr>
          <w:rFonts w:ascii="-apple-system" w:hAnsi="-apple-system" w:eastAsia="-apple-system" w:cs="-apple-system"/>
          <w:b w:val="false"/>
          <w:i w:val="false"/>
          <w:strike w:val="false"/>
          <w:color w:val="000000"/>
          <w:spacing w:val="0"/>
          <w:sz w:val="24"/>
          <w:u w:val="none"/>
          <w:shd w:val="clear" w:color="auto" w:fill="FFFFFF"/>
        </w:rPr>
        <w:t>223.5.5.5和1.1.1.1</w:t>
      </w:r>
      <w:r>
        <w:rPr/>
        <w:br w:type="textWrapping"/>
      </w:r>
      <w:r>
        <w:rPr/>
        <w:t>分析发现</w:t>
      </w:r>
    </w:p>
    <w:p>
      <w:pPr>
        <w:numPr>
          <w:ilvl w:val="0"/>
          <w:numId w:val="22"/>
        </w:numPr>
        <w:snapToGrid/>
        <w:spacing w:before="0" w:after="180" w:line="240"/>
        <w:ind/>
        <w:rPr/>
      </w:pPr>
      <w:r>
        <w:rPr>
          <w:rFonts w:ascii="-apple-system" w:hAnsi="-apple-system" w:eastAsia="-apple-system" w:cs="-apple-system"/>
          <w:b/>
          <w:i w:val="false"/>
          <w:strike w:val="false"/>
          <w:color w:val="000000"/>
          <w:spacing w:val="0"/>
          <w:sz w:val="24"/>
          <w:u w:val="none"/>
          <w:shd w:val="clear" w:color="auto" w:fill="FFFFFF"/>
        </w:rPr>
        <w:t>推荐国内场景</w:t>
      </w:r>
      <w:r>
        <w:rPr>
          <w:rFonts w:ascii="-apple-system" w:hAnsi="-apple-system" w:eastAsia="-apple-system" w:cs="-apple-system"/>
          <w:b w:val="false"/>
          <w:i w:val="false"/>
          <w:strike w:val="false"/>
          <w:color w:val="000000"/>
          <w:spacing w:val="0"/>
          <w:sz w:val="24"/>
          <w:u w:val="none"/>
          <w:shd w:val="clear" w:color="auto" w:fill="FFFFFF"/>
        </w:rPr>
        <w:t>：</w:t>
      </w:r>
    </w:p>
    <w:p>
      <w:pPr>
        <w:snapToGrid/>
        <w:spacing w:before="0" w:after="180" w:line="240"/>
        <w:ind w:left="520" w:right="0" w:hanging="0"/>
        <w:jc w:val="left"/>
        <w:rPr/>
      </w:pPr>
      <w:r>
        <w:rPr>
          <w:rFonts w:ascii="-apple-system" w:hAnsi="-apple-system" w:eastAsia="-apple-system" w:cs="-apple-system"/>
          <w:b w:val="false"/>
          <w:i w:val="false"/>
          <w:strike w:val="false"/>
          <w:color w:val="000000"/>
          <w:spacing w:val="0"/>
          <w:sz w:val="24"/>
          <w:u w:val="none"/>
          <w:shd w:val="clear" w:color="auto" w:fill="FFFFFF"/>
        </w:rPr>
        <w:t>主DNS：</w:t>
      </w:r>
      <w:r>
        <w:rPr>
          <w:rFonts w:ascii="-apple-system" w:hAnsi="-apple-system" w:eastAsia="-apple-system" w:cs="-apple-system"/>
          <w:b/>
          <w:i w:val="false"/>
          <w:strike w:val="false"/>
          <w:color w:val="000000"/>
          <w:spacing w:val="0"/>
          <w:sz w:val="24"/>
          <w:u w:val="none"/>
          <w:shd w:val="clear" w:color="auto" w:fill="FFFFFF"/>
        </w:rPr>
        <w:t>223.5.5.5</w:t>
      </w:r>
      <w:r>
        <w:rPr>
          <w:rFonts w:ascii="-apple-system" w:hAnsi="-apple-system" w:eastAsia="-apple-system" w:cs="-apple-system"/>
          <w:b w:val="false"/>
          <w:i w:val="false"/>
          <w:strike w:val="false"/>
          <w:color w:val="000000"/>
          <w:spacing w:val="0"/>
          <w:sz w:val="24"/>
          <w:u w:val="none"/>
          <w:shd w:val="clear" w:color="auto" w:fill="FFFFFF"/>
        </w:rPr>
        <w:t>（阿里DNS）</w:t>
      </w:r>
    </w:p>
    <w:p>
      <w:pPr>
        <w:snapToGrid/>
        <w:spacing w:before="0" w:after="180" w:line="240"/>
        <w:ind w:left="520" w:right="0" w:hanging="0"/>
        <w:jc w:val="left"/>
        <w:rPr/>
      </w:pPr>
      <w:r>
        <w:rPr>
          <w:rFonts w:ascii="-apple-system" w:hAnsi="-apple-system" w:eastAsia="-apple-system" w:cs="-apple-system"/>
          <w:b w:val="false"/>
          <w:i w:val="false"/>
          <w:strike w:val="false"/>
          <w:color w:val="000000"/>
          <w:spacing w:val="0"/>
          <w:sz w:val="24"/>
          <w:u w:val="none"/>
          <w:shd w:val="clear" w:color="auto" w:fill="FFFFFF"/>
        </w:rPr>
        <w:t>备用DNS：</w:t>
      </w:r>
      <w:r>
        <w:rPr>
          <w:rFonts w:ascii="-apple-system" w:hAnsi="-apple-system" w:eastAsia="-apple-system" w:cs="-apple-system"/>
          <w:b/>
          <w:i w:val="false"/>
          <w:strike w:val="false"/>
          <w:color w:val="000000"/>
          <w:spacing w:val="0"/>
          <w:sz w:val="24"/>
          <w:u w:val="none"/>
          <w:shd w:val="clear" w:color="auto" w:fill="FFFFFF"/>
        </w:rPr>
        <w:t>114.114.114.114</w:t>
      </w:r>
      <w:r>
        <w:rPr>
          <w:rFonts w:ascii="-apple-system" w:hAnsi="-apple-system" w:eastAsia="-apple-system" w:cs="-apple-system"/>
          <w:b w:val="false"/>
          <w:i w:val="false"/>
          <w:strike w:val="false"/>
          <w:color w:val="000000"/>
          <w:spacing w:val="0"/>
          <w:sz w:val="24"/>
          <w:u w:val="none"/>
          <w:shd w:val="clear" w:color="auto" w:fill="FFFFFF"/>
        </w:rPr>
        <w:t>（114DNS）</w:t>
      </w:r>
    </w:p>
    <w:p>
      <w:pPr>
        <w:snapToGrid/>
        <w:spacing w:before="0" w:after="180" w:line="240"/>
        <w:ind w:left="0"/>
        <w:jc w:val="left"/>
        <w:rPr/>
      </w:pPr>
      <w:r>
        <w:rPr>
          <w:rFonts w:ascii="-apple-system" w:hAnsi="-apple-system" w:eastAsia="-apple-system" w:cs="-apple-system"/>
          <w:b w:val="false"/>
          <w:i/>
          <w:strike w:val="false"/>
          <w:color w:val="000000"/>
          <w:spacing w:val="0"/>
          <w:sz w:val="24"/>
          <w:u w:val="none"/>
          <w:shd w:val="clear" w:color="auto" w:fill="FFFFFF"/>
        </w:rPr>
        <w:t>理由</w:t>
      </w:r>
      <w:r>
        <w:rPr>
          <w:rFonts w:ascii="-apple-system" w:hAnsi="-apple-system" w:eastAsia="-apple-system" w:cs="-apple-system"/>
          <w:b w:val="false"/>
          <w:i w:val="false"/>
          <w:strike w:val="false"/>
          <w:color w:val="000000"/>
          <w:spacing w:val="0"/>
          <w:sz w:val="24"/>
          <w:u w:val="none"/>
          <w:shd w:val="clear" w:color="auto" w:fill="FFFFFF"/>
        </w:rPr>
        <w:t>：阿里DNS对国内站点支持更好，114DNS兼容性高。</w:t>
      </w:r>
    </w:p>
    <w:p>
      <w:pPr>
        <w:numPr>
          <w:ilvl w:val="0"/>
          <w:numId w:val="22"/>
        </w:numPr>
        <w:snapToGrid/>
        <w:spacing w:before="0" w:after="180" w:line="240"/>
        <w:ind/>
        <w:rPr/>
      </w:pPr>
      <w:r>
        <w:rPr>
          <w:rFonts w:ascii="-apple-system" w:hAnsi="-apple-system" w:eastAsia="-apple-system" w:cs="-apple-system"/>
          <w:b/>
          <w:i w:val="false"/>
          <w:strike w:val="false"/>
          <w:color w:val="000000"/>
          <w:spacing w:val="0"/>
          <w:sz w:val="24"/>
          <w:u w:val="none"/>
          <w:shd w:val="clear" w:color="auto" w:fill="FFFFFF"/>
        </w:rPr>
        <w:t>国际/加密场景</w:t>
      </w:r>
      <w:r>
        <w:rPr>
          <w:rFonts w:ascii="-apple-system" w:hAnsi="-apple-system" w:eastAsia="-apple-system" w:cs="-apple-system"/>
          <w:b w:val="false"/>
          <w:i w:val="false"/>
          <w:strike w:val="false"/>
          <w:color w:val="000000"/>
          <w:spacing w:val="0"/>
          <w:sz w:val="24"/>
          <w:u w:val="none"/>
          <w:shd w:val="clear" w:color="auto" w:fill="FFFFFF"/>
        </w:rPr>
        <w:t>：</w:t>
      </w:r>
    </w:p>
    <w:p>
      <w:pPr>
        <w:snapToGrid/>
        <w:spacing w:before="0" w:after="180" w:line="240"/>
        <w:ind w:left="0" w:right="0" w:hanging="0"/>
        <w:jc w:val="left"/>
        <w:rPr/>
      </w:pPr>
      <w:r>
        <w:rPr>
          <w:rFonts w:ascii="-apple-system" w:hAnsi="-apple-system" w:eastAsia="-apple-system" w:cs="-apple-system"/>
          <w:b w:val="false"/>
          <w:i w:val="false"/>
          <w:strike w:val="false"/>
          <w:color w:val="000000"/>
          <w:spacing w:val="0"/>
          <w:sz w:val="24"/>
          <w:u w:val="none"/>
          <w:shd w:val="clear" w:color="auto" w:fill="FFFFFF"/>
        </w:rPr>
        <w:t>主DNS：</w:t>
      </w:r>
      <w:r>
        <w:rPr>
          <w:rFonts w:ascii="-apple-system" w:hAnsi="-apple-system" w:eastAsia="-apple-system" w:cs="-apple-system"/>
          <w:b/>
          <w:i w:val="false"/>
          <w:strike w:val="false"/>
          <w:color w:val="000000"/>
          <w:spacing w:val="0"/>
          <w:sz w:val="24"/>
          <w:u w:val="none"/>
          <w:shd w:val="clear" w:color="auto" w:fill="FFFFFF"/>
        </w:rPr>
        <w:t>1.1.1.1</w:t>
      </w:r>
      <w:r>
        <w:rPr>
          <w:rFonts w:ascii="-apple-system" w:hAnsi="-apple-system" w:eastAsia="-apple-system" w:cs="-apple-system"/>
          <w:b w:val="false"/>
          <w:i w:val="false"/>
          <w:strike w:val="false"/>
          <w:color w:val="000000"/>
          <w:spacing w:val="0"/>
          <w:sz w:val="24"/>
          <w:u w:val="none"/>
          <w:shd w:val="clear" w:color="auto" w:fill="FFFFFF"/>
        </w:rPr>
        <w:t>（Cloudflare）</w:t>
      </w:r>
    </w:p>
    <w:p>
      <w:pPr>
        <w:snapToGrid/>
        <w:spacing w:before="0" w:after="180" w:line="240"/>
        <w:ind w:left="0" w:right="0" w:hanging="0"/>
        <w:jc w:val="left"/>
        <w:rPr/>
      </w:pPr>
      <w:r>
        <w:rPr>
          <w:rFonts w:ascii="-apple-system" w:hAnsi="-apple-system" w:eastAsia="-apple-system" w:cs="-apple-system"/>
          <w:b w:val="false"/>
          <w:i w:val="false"/>
          <w:strike w:val="false"/>
          <w:color w:val="000000"/>
          <w:spacing w:val="0"/>
          <w:sz w:val="24"/>
          <w:u w:val="none"/>
          <w:shd w:val="clear" w:color="auto" w:fill="FFFFFF"/>
        </w:rPr>
        <w:t>备用DNS：</w:t>
      </w:r>
      <w:r>
        <w:rPr>
          <w:rFonts w:ascii="-apple-system" w:hAnsi="-apple-system" w:eastAsia="-apple-system" w:cs="-apple-system"/>
          <w:b/>
          <w:i w:val="false"/>
          <w:strike w:val="false"/>
          <w:color w:val="000000"/>
          <w:spacing w:val="0"/>
          <w:sz w:val="24"/>
          <w:u w:val="none"/>
          <w:shd w:val="clear" w:color="auto" w:fill="FFFFFF"/>
        </w:rPr>
        <w:t>8.8.8.8</w:t>
      </w:r>
      <w:r>
        <w:rPr>
          <w:rFonts w:ascii="-apple-system" w:hAnsi="-apple-system" w:eastAsia="-apple-system" w:cs="-apple-system"/>
          <w:b w:val="false"/>
          <w:i w:val="false"/>
          <w:strike w:val="false"/>
          <w:color w:val="000000"/>
          <w:spacing w:val="0"/>
          <w:sz w:val="24"/>
          <w:u w:val="none"/>
          <w:shd w:val="clear" w:color="auto" w:fill="FFFFFF"/>
        </w:rPr>
        <w:t>（Google DNS）</w:t>
      </w:r>
    </w:p>
    <w:p>
      <w:pPr>
        <w:snapToGrid/>
        <w:spacing w:before="0" w:after="180" w:line="240"/>
        <w:ind w:left="0"/>
        <w:jc w:val="left"/>
        <w:rPr/>
      </w:pPr>
      <w:r>
        <w:rPr>
          <w:rFonts w:ascii="-apple-system" w:hAnsi="-apple-system" w:eastAsia="-apple-system" w:cs="-apple-system"/>
          <w:b w:val="false"/>
          <w:i/>
          <w:strike w:val="false"/>
          <w:color w:val="000000"/>
          <w:spacing w:val="0"/>
          <w:sz w:val="24"/>
          <w:u w:val="none"/>
          <w:shd w:val="clear" w:color="auto" w:fill="FFFFFF"/>
        </w:rPr>
        <w:t>注意</w:t>
      </w:r>
      <w:r>
        <w:rPr>
          <w:rFonts w:ascii="-apple-system" w:hAnsi="-apple-system" w:eastAsia="-apple-system" w:cs="-apple-system"/>
          <w:b w:val="false"/>
          <w:i w:val="false"/>
          <w:strike w:val="false"/>
          <w:color w:val="000000"/>
          <w:spacing w:val="0"/>
          <w:sz w:val="24"/>
          <w:u w:val="none"/>
          <w:shd w:val="clear" w:color="auto" w:fill="FFFFFF"/>
        </w:rPr>
        <w:t>：部分国内网站可能因地域限制无法访问，需配合其他工具使用。</w:t>
      </w:r>
    </w:p>
    <w:p>
      <w:pPr>
        <w:pStyle w:val="7qo0g4"/>
        <w:pBdr/>
        <w:rPr/>
      </w:pPr>
      <w:r>
        <w:rPr/>
        <w:t>这么看1.1.1.1 是符合国际的，不太符合国内，所以只需要按国内场景配置即可。</w:t>
      </w:r>
    </w:p>
    <w:p>
      <w:pPr>
        <w:pStyle w:val="11zeuq"/>
        <w:numPr/>
        <w:pBdr/>
        <w:rPr/>
      </w:pPr>
      <w:r>
        <w:rPr/>
        <w:t>7.9 雷达软件存在很多白点，线条，导致使用效果差、慢</w:t>
      </w:r>
    </w:p>
    <w:p>
      <w:pPr>
        <w:pStyle w:val="7qo0g4"/>
        <w:pBdr/>
        <w:rPr/>
      </w:pPr>
      <w:r>
        <w:rPr/>
        <w:t>该问题目前还在跟进中，暂时无法确认准确的原因，可能的因素包括光线太强，雷达有异物等。</w:t>
      </w:r>
    </w:p>
    <w:p>
      <w:pPr>
        <w:pStyle w:val="7qo0g4"/>
        <w:pBdr/>
        <w:rPr/>
      </w:pPr>
    </w:p>
    <w:p>
      <w:pPr>
        <w:pStyle w:val="ip2ayz"/>
        <w:ind w:leftChars="0"/>
        <w:rPr/>
      </w:pPr>
    </w:p>
    <w:sectPr>
      <w:pgSz w:w="11906" w:h="16838"/>
      <w:pgMar w:top="1361" w:right="1417" w:bottom="1361" w:left="1417" w:header="712" w:footer="853"/>
    </w:sectPr>
  </w:body>
</w:document>
</file>

<file path=word/fontTable.xml><?xml version="1.0" encoding="utf-8"?>
<w:fonts xmlns:w="http://schemas.openxmlformats.org/wordprocessingml/2006/main"/>
</file>

<file path=word/numbering.xml><?xml version="1.0" encoding="utf-8"?>
<w:numbering xmlns:w="http://schemas.openxmlformats.org/wordprocessingml/2006/main">
  <w:abstractNum w:abstractNumId="1">
    <w:lvl w:ilvl="6">
      <w:start w:val="1"/>
      <w:numFmt w:val="decimal"/>
      <w:lvlText w:val="%7."/>
      <w:lvlJc w:val="left"/>
      <w:pPr>
        <w:ind w:left="2976" w:hanging="336"/>
      </w:pPr>
    </w:lvl>
    <w:lvl w:ilvl="0">
      <w:start w:val="1"/>
      <w:numFmt w:val="decimal"/>
      <w:lvlText w:val="%1."/>
      <w:lvlJc w:val="left"/>
      <w:pPr>
        <w:ind w:left="336" w:hanging="336"/>
      </w:pPr>
      <w:rPr/>
    </w:lvl>
    <w:lvl w:ilvl="4">
      <w:start w:val="1"/>
      <w:numFmt w:val="lowerLetter"/>
      <w:lvlText w:val="%5."/>
      <w:lvlJc w:val="left"/>
      <w:pPr>
        <w:ind w:left="2096" w:hanging="336"/>
      </w:pPr>
    </w:lvl>
    <w:lvl w:ilvl="3">
      <w:start w:val="1"/>
      <w:numFmt w:val="decimal"/>
      <w:lvlText w:val="%4."/>
      <w:lvlJc w:val="left"/>
      <w:pPr>
        <w:ind w:left="1656" w:hanging="336"/>
      </w:pPr>
    </w:lvl>
    <w:lvl w:ilvl="1">
      <w:start w:val="1"/>
      <w:numFmt w:val="lowerLetter"/>
      <w:lvlText w:val="%2."/>
      <w:lvlJc w:val="left"/>
      <w:pPr>
        <w:ind w:left="776" w:hanging="336"/>
      </w:pPr>
    </w:lvl>
    <w:lvl w:ilvl="7">
      <w:start w:val="1"/>
      <w:numFmt w:val="lowerLetter"/>
      <w:lvlText w:val="%8."/>
      <w:lvlJc w:val="left"/>
      <w:pPr>
        <w:ind w:left="3416" w:hanging="336"/>
      </w:pPr>
    </w:lvl>
    <w:lvl w:ilvl="2">
      <w:start w:val="1"/>
      <w:numFmt w:val="lowerRoman"/>
      <w:lvlText w:val="%3."/>
      <w:lvlJc w:val="left"/>
      <w:pPr>
        <w:ind w:left="1216" w:hanging="336"/>
      </w:pPr>
    </w:lvl>
    <w:lvl w:ilvl="5">
      <w:start w:val="1"/>
      <w:numFmt w:val="lowerRoman"/>
      <w:lvlText w:val="%6."/>
      <w:lvlJc w:val="left"/>
      <w:pPr>
        <w:ind w:left="2536" w:hanging="336"/>
      </w:pPr>
    </w:lvl>
  </w:abstractNum>
  <w:abstractNum w:abstractNumId="2">
    <w:lvl w:ilvl="4">
      <w:start w:val="1"/>
      <w:numFmt w:val="decimal"/>
      <w:lvlText w:val="%1.%2.%3.%4.%5."/>
      <w:lvlJc w:val="left"/>
      <w:pPr>
        <w:ind w:left="2768" w:hanging="1008"/>
      </w:pPr>
    </w:lvl>
    <w:lvl w:ilvl="7">
      <w:start w:val="1"/>
      <w:numFmt w:val="decimal"/>
      <w:lvlText w:val="%1.%2.%3.%4.%5.%6.%7.%8."/>
      <w:lvlJc w:val="left"/>
      <w:pPr>
        <w:ind w:left="4592" w:hanging="1512"/>
      </w:pPr>
    </w:lvl>
    <w:lvl w:ilvl="1">
      <w:start w:val="1"/>
      <w:numFmt w:val="decimal"/>
      <w:lvlText w:val="%1.%2."/>
      <w:lvlJc w:val="left"/>
      <w:pPr>
        <w:ind w:left="944" w:hanging="504"/>
      </w:pPr>
    </w:lvl>
    <w:lvl w:ilvl="5">
      <w:start w:val="1"/>
      <w:numFmt w:val="decimal"/>
      <w:lvlText w:val="%1.%2.%3.%4.%5.%6."/>
      <w:lvlJc w:val="left"/>
      <w:pPr>
        <w:ind w:left="3376" w:hanging="1176"/>
      </w:pPr>
    </w:lvl>
    <w:lvl w:ilvl="0">
      <w:start w:val="1"/>
      <w:numFmt w:val="decimal"/>
      <w:lvlText w:val="%1."/>
      <w:lvlJc w:val="left"/>
      <w:pPr>
        <w:ind w:left="336" w:hanging="336"/>
      </w:pPr>
      <w:rPr/>
    </w:lvl>
    <w:lvl w:ilvl="3">
      <w:start w:val="1"/>
      <w:numFmt w:val="decimal"/>
      <w:lvlText w:val="%1.%2.%3.%4."/>
      <w:lvlJc w:val="left"/>
      <w:pPr>
        <w:ind w:left="2160" w:hanging="840"/>
      </w:pPr>
    </w:lvl>
    <w:lvl w:ilvl="2">
      <w:start w:val="1"/>
      <w:numFmt w:val="decimal"/>
      <w:lvlText w:val="%1.%2.%3."/>
      <w:lvlJc w:val="left"/>
      <w:pPr>
        <w:ind w:left="1552" w:hanging="672"/>
      </w:pPr>
    </w:lvl>
    <w:lvl w:ilvl="6">
      <w:start w:val="1"/>
      <w:numFmt w:val="decimal"/>
      <w:lvlText w:val="%1.%2.%3.%4.%5.%6.%7."/>
      <w:lvlJc w:val="left"/>
      <w:pPr>
        <w:ind w:left="3984" w:hanging="1344"/>
      </w:pPr>
    </w:lvl>
  </w:abstractNum>
  <w:abstractNum w:abstractNumId="3">
    <w:lvl w:ilvl="1">
      <w:start w:val="1"/>
      <w:numFmt w:val="bullet"/>
      <w:lvlText w:val="¡"/>
      <w:lvlJc w:val="left"/>
      <w:pPr>
        <w:ind w:left="776" w:hanging="336"/>
      </w:pPr>
      <w:rPr>
        <w:rFonts w:hint="default" w:ascii="wingdings" w:hAnsi="wingdings" w:eastAsia="wingdings" w:cs="wingdings"/>
      </w:rPr>
    </w:lvl>
    <w:lvl w:ilvl="0">
      <w:start w:val="1"/>
      <w:numFmt w:val="bullet"/>
      <w:lvlText w:val=""/>
      <w:lvlJc w:val="left"/>
      <w:pPr>
        <w:ind w:left="336" w:hanging="336"/>
      </w:pPr>
      <w:rPr>
        <w:rFonts w:hint="default" w:ascii="wingdings" w:hAnsi="wingdings" w:eastAsia="wingdings" w:cs="wingdings"/>
      </w:rPr>
    </w:lvl>
    <w:lvl w:ilvl="6">
      <w:start w:val="1"/>
      <w:numFmt w:val="bullet"/>
      <w:lvlText w:val=""/>
      <w:pPr>
        <w:ind w:left="2976" w:hanging="336"/>
      </w:pPr>
      <w:rPr>
        <w:rFonts w:hint="default" w:ascii="wingdings" w:hAnsi="wingdings" w:eastAsia="wingdings" w:cs="wingdings"/>
      </w:rPr>
    </w:lvl>
    <w:lvl w:ilvl="2">
      <w:start w:val="1"/>
      <w:numFmt w:val="bullet"/>
      <w:lvlText w:val=""/>
      <w:lvlJc w:val="left"/>
      <w:pPr>
        <w:ind w:left="1216" w:hanging="336"/>
      </w:pPr>
      <w:rPr>
        <w:rFonts w:hint="default" w:ascii="wingdings" w:hAnsi="wingdings" w:eastAsia="wingdings" w:cs="wingdings"/>
      </w:rPr>
    </w:lvl>
    <w:lvl w:ilvl="8">
      <w:start w:val="1"/>
      <w:numFmt w:val="bullet"/>
      <w:lvlText w:val=""/>
      <w:pPr>
        <w:ind w:left="3856" w:hanging="336"/>
      </w:pPr>
      <w:rPr>
        <w:rFonts w:hint="default" w:ascii="wingdings" w:hAnsi="wingdings" w:eastAsia="wingdings" w:cs="wingdings"/>
      </w:rPr>
    </w:lvl>
    <w:lvl w:ilvl="3">
      <w:start w:val="1"/>
      <w:numFmt w:val="bullet"/>
      <w:lvlText w:val=""/>
      <w:pPr>
        <w:ind w:left="1656" w:hanging="336"/>
      </w:pPr>
      <w:rPr>
        <w:rFonts w:hint="default" w:ascii="wingdings" w:hAnsi="wingdings" w:eastAsia="wingdings" w:cs="wingdings"/>
      </w:rPr>
    </w:lvl>
    <w:lvl w:ilvl="4">
      <w:start w:val="1"/>
      <w:numFmt w:val="bullet"/>
      <w:lvlText w:val="¡"/>
      <w:pPr>
        <w:ind w:left="2096" w:hanging="336"/>
      </w:pPr>
      <w:rPr>
        <w:rFonts w:hint="default" w:ascii="wingdings" w:hAnsi="wingdings" w:eastAsia="wingdings" w:cs="wingdings"/>
      </w:rPr>
    </w:lvl>
    <w:lvl w:ilvl="7">
      <w:start w:val="1"/>
      <w:numFmt w:val="bullet"/>
      <w:lvlText w:val="¡"/>
      <w:pPr>
        <w:ind w:left="3416" w:hanging="336"/>
      </w:pPr>
      <w:rPr>
        <w:rFonts w:hint="default" w:ascii="wingdings" w:hAnsi="wingdings" w:eastAsia="wingdings" w:cs="wingdings"/>
      </w:rPr>
    </w:lvl>
    <w:lvl w:ilvl="5">
      <w:start w:val="1"/>
      <w:numFmt w:val="bullet"/>
      <w:lvlText w:val=""/>
      <w:pPr>
        <w:ind w:left="2536" w:hanging="336"/>
      </w:pPr>
      <w:rPr>
        <w:rFonts w:hint="default" w:ascii="wingdings" w:hAnsi="wingdings" w:eastAsia="wingdings" w:cs="wingdings"/>
      </w:rPr>
    </w:lvl>
  </w:abstractNum>
  <w:abstractNum w:abstractNumId="4">
    <w:lvl w:ilvl="2">
      <w:start w:val="1"/>
      <w:numFmt w:val="bullet"/>
      <w:lvlText w:val=""/>
      <w:lvlJc w:val="left"/>
      <w:pPr>
        <w:ind w:left="1216" w:hanging="336"/>
      </w:pPr>
      <w:rPr>
        <w:rFonts w:hint="default" w:ascii="wingdings" w:hAnsi="wingdings" w:eastAsia="wingdings" w:cs="wingdings"/>
      </w:rPr>
    </w:lvl>
    <w:lvl w:ilvl="1">
      <w:start w:val="1"/>
      <w:numFmt w:val="bullet"/>
      <w:lvlText w:val="¡"/>
      <w:lvlJc w:val="left"/>
      <w:pPr>
        <w:ind w:left="776" w:hanging="336"/>
      </w:pPr>
      <w:rPr>
        <w:rFonts w:hint="default" w:ascii="wingdings" w:hAnsi="wingdings" w:eastAsia="wingdings" w:cs="wingdings"/>
      </w:rPr>
    </w:lvl>
    <w:lvl w:ilvl="5">
      <w:start w:val="1"/>
      <w:numFmt w:val="bullet"/>
      <w:lvlText w:val=""/>
      <w:lvlJc w:val="left"/>
      <w:pPr>
        <w:ind w:left="2536" w:hanging="336"/>
      </w:pPr>
      <w:rPr>
        <w:rFonts w:hint="default" w:ascii="wingdings" w:hAnsi="wingdings" w:eastAsia="wingdings" w:cs="wingdings"/>
      </w:rPr>
    </w:lvl>
    <w:lvl w:ilvl="6">
      <w:start w:val="1"/>
      <w:numFmt w:val="bullet"/>
      <w:lvlText w:val=""/>
      <w:lvlJc w:val="left"/>
      <w:pPr>
        <w:ind w:left="2976" w:hanging="336"/>
      </w:pPr>
      <w:rPr>
        <w:rFonts w:hint="default" w:ascii="wingdings" w:hAnsi="wingdings" w:eastAsia="wingdings" w:cs="wingdings"/>
      </w:rPr>
    </w:lvl>
    <w:lvl w:ilvl="0">
      <w:start w:val="1"/>
      <w:numFmt w:val="bullet"/>
      <w:lvlText w:val=""/>
      <w:lvlJc w:val="left"/>
      <w:pPr>
        <w:ind w:left="336" w:hanging="336"/>
      </w:pPr>
      <w:rPr>
        <w:rFonts w:hint="default" w:ascii="wingdings" w:hAnsi="wingdings" w:eastAsia="wingdings" w:cs="wingdings"/>
      </w:rPr>
    </w:lvl>
    <w:lvl w:ilvl="3">
      <w:start w:val="1"/>
      <w:numFmt w:val="bullet"/>
      <w:lvlText w:val=""/>
      <w:lvlJc w:val="left"/>
      <w:pPr>
        <w:ind w:left="1656" w:hanging="336"/>
      </w:pPr>
      <w:rPr>
        <w:rFonts w:hint="default" w:ascii="wingdings" w:hAnsi="wingdings" w:eastAsia="wingdings" w:cs="wingdings"/>
      </w:rPr>
    </w:lvl>
    <w:lvl w:ilvl="7">
      <w:start w:val="1"/>
      <w:numFmt w:val="bullet"/>
      <w:lvlText w:val="¡"/>
      <w:lvlJc w:val="left"/>
      <w:pPr>
        <w:ind w:left="3416" w:hanging="336"/>
      </w:pPr>
      <w:rPr>
        <w:rFonts w:hint="default" w:ascii="wingdings" w:hAnsi="wingdings" w:eastAsia="wingdings" w:cs="wingdings"/>
      </w:rPr>
    </w:lvl>
    <w:lvl w:ilvl="4">
      <w:start w:val="1"/>
      <w:numFmt w:val="bullet"/>
      <w:lvlText w:val="¡"/>
      <w:lvlJc w:val="left"/>
      <w:pPr>
        <w:ind w:left="2096" w:hanging="336"/>
      </w:pPr>
      <w:rPr>
        <w:rFonts w:hint="default" w:ascii="wingdings" w:hAnsi="wingdings" w:eastAsia="wingdings" w:cs="wingdings"/>
      </w:rPr>
    </w:lvl>
  </w:abstractNum>
  <w:abstractNum w:abstractNumId="5">
    <w:lvl w:ilvl="5">
      <w:start w:val="1"/>
      <w:numFmt w:val="bullet"/>
      <w:lvlText w:val=""/>
      <w:lvlJc w:val="left"/>
      <w:pPr>
        <w:ind w:left="2888" w:hanging="336"/>
      </w:pPr>
      <w:rPr>
        <w:rFonts w:hint="default" w:ascii="wingdings" w:hAnsi="wingdings" w:eastAsia="wingdings" w:cs="wingdings"/>
      </w:rPr>
    </w:lvl>
    <w:lvl w:ilvl="3">
      <w:start w:val="1"/>
      <w:numFmt w:val="bullet"/>
      <w:lvlText w:val=""/>
      <w:lvlJc w:val="left"/>
      <w:pPr>
        <w:ind w:left="2008" w:hanging="336"/>
      </w:pPr>
      <w:rPr>
        <w:rFonts w:hint="default" w:ascii="wingdings" w:hAnsi="wingdings" w:eastAsia="wingdings" w:cs="wingdings"/>
      </w:rPr>
    </w:lvl>
    <w:lvl w:ilvl="0">
      <w:start w:val="1"/>
      <w:numFmt w:val="bullet"/>
      <w:lvlText w:val=""/>
      <w:lvlJc w:val="left"/>
      <w:pPr>
        <w:ind w:left="688" w:hanging="336"/>
      </w:pPr>
      <w:rPr>
        <w:rFonts w:hint="default" w:ascii="wingdings" w:hAnsi="wingdings" w:eastAsia="wingdings" w:cs="wingdings"/>
      </w:rPr>
    </w:lvl>
    <w:lvl w:ilvl="7">
      <w:start w:val="1"/>
      <w:numFmt w:val="bullet"/>
      <w:lvlText w:val="¡"/>
      <w:lvlJc w:val="left"/>
      <w:pPr>
        <w:ind w:left="3768" w:hanging="336"/>
      </w:pPr>
      <w:rPr>
        <w:rFonts w:hint="default" w:ascii="wingdings" w:hAnsi="wingdings" w:eastAsia="wingdings" w:cs="wingdings"/>
      </w:rPr>
    </w:lvl>
    <w:lvl w:ilvl="2">
      <w:start w:val="1"/>
      <w:numFmt w:val="bullet"/>
      <w:lvlText w:val=""/>
      <w:lvlJc w:val="left"/>
      <w:pPr>
        <w:ind w:left="1568" w:hanging="336"/>
      </w:pPr>
      <w:rPr>
        <w:rFonts w:hint="default" w:ascii="wingdings" w:hAnsi="wingdings" w:eastAsia="wingdings" w:cs="wingdings"/>
      </w:rPr>
    </w:lvl>
    <w:lvl w:ilvl="6">
      <w:start w:val="1"/>
      <w:numFmt w:val="bullet"/>
      <w:lvlText w:val=""/>
      <w:lvlJc w:val="left"/>
      <w:pPr>
        <w:ind w:left="3328" w:hanging="336"/>
      </w:pPr>
      <w:rPr>
        <w:rFonts w:hint="default" w:ascii="wingdings" w:hAnsi="wingdings" w:eastAsia="wingdings" w:cs="wingdings"/>
      </w:rPr>
    </w:lvl>
    <w:lvl w:ilvl="4">
      <w:start w:val="1"/>
      <w:numFmt w:val="bullet"/>
      <w:lvlText w:val="¡"/>
      <w:lvlJc w:val="left"/>
      <w:pPr>
        <w:ind w:left="2448" w:hanging="336"/>
      </w:pPr>
      <w:rPr>
        <w:rFonts w:hint="default" w:ascii="wingdings" w:hAnsi="wingdings" w:eastAsia="wingdings" w:cs="wingdings"/>
      </w:rPr>
    </w:lvl>
    <w:lvl w:ilvl="1">
      <w:start w:val="1"/>
      <w:numFmt w:val="bullet"/>
      <w:lvlText w:val="¡"/>
      <w:lvlJc w:val="left"/>
      <w:pPr>
        <w:ind w:left="1128" w:hanging="336"/>
      </w:pPr>
      <w:rPr>
        <w:rFonts w:hint="default" w:ascii="wingdings" w:hAnsi="wingdings" w:eastAsia="wingdings" w:cs="wingdings"/>
      </w:rPr>
    </w:lvl>
  </w:abstractNum>
  <w:abstractNum w:abstractNumId="6">
    <w:lvl w:ilvl="2">
      <w:start w:val="1"/>
      <w:numFmt w:val="bullet"/>
      <w:lvlText w:val=""/>
      <w:lvlJc w:val="left"/>
      <w:pPr>
        <w:ind w:left="2008" w:hanging="336"/>
      </w:pPr>
      <w:rPr>
        <w:rFonts w:hint="default" w:ascii="wingdings" w:hAnsi="wingdings" w:eastAsia="wingdings" w:cs="wingdings"/>
      </w:rPr>
    </w:lvl>
    <w:lvl w:ilvl="1">
      <w:start w:val="1"/>
      <w:numFmt w:val="bullet"/>
      <w:lvlText w:val="¡"/>
      <w:lvlJc w:val="left"/>
      <w:pPr>
        <w:ind w:left="1568" w:hanging="336"/>
      </w:pPr>
      <w:rPr>
        <w:rFonts w:hint="default" w:ascii="wingdings" w:hAnsi="wingdings" w:eastAsia="wingdings" w:cs="wingdings"/>
      </w:rPr>
    </w:lvl>
    <w:lvl w:ilvl="5">
      <w:start w:val="1"/>
      <w:numFmt w:val="bullet"/>
      <w:lvlText w:val=""/>
      <w:lvlJc w:val="left"/>
      <w:pPr>
        <w:ind w:left="3328" w:hanging="336"/>
      </w:pPr>
      <w:rPr>
        <w:rFonts w:hint="default" w:ascii="wingdings" w:hAnsi="wingdings" w:eastAsia="wingdings" w:cs="wingdings"/>
      </w:rPr>
    </w:lvl>
    <w:lvl w:ilvl="3">
      <w:start w:val="1"/>
      <w:numFmt w:val="bullet"/>
      <w:lvlText w:val=""/>
      <w:lvlJc w:val="left"/>
      <w:pPr>
        <w:ind w:left="2448" w:hanging="336"/>
      </w:pPr>
      <w:rPr>
        <w:rFonts w:hint="default" w:ascii="wingdings" w:hAnsi="wingdings" w:eastAsia="wingdings" w:cs="wingdings"/>
      </w:rPr>
    </w:lvl>
    <w:lvl w:ilvl="0">
      <w:start w:val="1"/>
      <w:numFmt w:val="bullet"/>
      <w:lvlText w:val=""/>
      <w:lvlJc w:val="left"/>
      <w:pPr>
        <w:ind w:left="1128" w:hanging="336"/>
      </w:pPr>
      <w:rPr>
        <w:rFonts w:hint="default" w:ascii="wingdings" w:hAnsi="wingdings" w:eastAsia="wingdings" w:cs="wingdings"/>
      </w:rPr>
    </w:lvl>
    <w:lvl w:ilvl="6">
      <w:start w:val="1"/>
      <w:numFmt w:val="bullet"/>
      <w:lvlText w:val=""/>
      <w:lvlJc w:val="left"/>
      <w:pPr>
        <w:ind w:left="3768" w:hanging="336"/>
      </w:pPr>
      <w:rPr>
        <w:rFonts w:hint="default" w:ascii="wingdings" w:hAnsi="wingdings" w:eastAsia="wingdings" w:cs="wingdings"/>
      </w:rPr>
    </w:lvl>
    <w:lvl w:ilvl="7">
      <w:start w:val="1"/>
      <w:numFmt w:val="bullet"/>
      <w:lvlText w:val="¡"/>
      <w:lvlJc w:val="left"/>
      <w:pPr>
        <w:ind w:left="4208" w:hanging="336"/>
      </w:pPr>
      <w:rPr>
        <w:rFonts w:hint="default" w:ascii="wingdings" w:hAnsi="wingdings" w:eastAsia="wingdings" w:cs="wingdings"/>
      </w:rPr>
    </w:lvl>
    <w:lvl w:ilvl="4">
      <w:start w:val="1"/>
      <w:numFmt w:val="bullet"/>
      <w:lvlText w:val="¡"/>
      <w:lvlJc w:val="left"/>
      <w:pPr>
        <w:ind w:left="2888" w:hanging="336"/>
      </w:pPr>
      <w:rPr>
        <w:rFonts w:hint="default" w:ascii="wingdings" w:hAnsi="wingdings" w:eastAsia="wingdings" w:cs="wingdings"/>
      </w:rPr>
    </w:lvl>
  </w:abstractNum>
  <w:abstractNum w:abstractNumId="7">
    <w:lvl w:ilvl="1">
      <w:start w:val="1"/>
      <w:numFmt w:val="decimal"/>
      <w:lvlText w:val="%1.%2."/>
      <w:lvlJc w:val="left"/>
      <w:pPr>
        <w:ind w:left="944" w:hanging="504"/>
      </w:pPr>
    </w:lvl>
    <w:lvl w:ilvl="7">
      <w:start w:val="1"/>
      <w:numFmt w:val="decimal"/>
      <w:lvlText w:val="%1.%2.%3.%4.%5.%6.%7.%8."/>
      <w:lvlJc w:val="left"/>
      <w:pPr>
        <w:ind w:left="4592" w:hanging="1512"/>
      </w:pPr>
    </w:lvl>
    <w:lvl w:ilvl="5">
      <w:start w:val="1"/>
      <w:numFmt w:val="decimal"/>
      <w:lvlText w:val="%1.%2.%3.%4.%5.%6."/>
      <w:lvlJc w:val="left"/>
      <w:pPr>
        <w:ind w:left="3376" w:hanging="1176"/>
      </w:pPr>
    </w:lvl>
    <w:lvl w:ilvl="2">
      <w:start w:val="1"/>
      <w:numFmt w:val="decimal"/>
      <w:lvlText w:val="%1.%2.%3."/>
      <w:lvlJc w:val="left"/>
      <w:pPr>
        <w:ind w:left="1552" w:hanging="672"/>
      </w:pPr>
    </w:lvl>
    <w:lvl w:ilvl="0">
      <w:start w:val="5"/>
      <w:numFmt w:val="decimal"/>
      <w:lvlText w:val="%1."/>
      <w:lvlJc w:val="left"/>
      <w:pPr>
        <w:ind w:left="336" w:hanging="336"/>
      </w:pPr>
      <w:rPr/>
    </w:lvl>
    <w:lvl w:ilvl="4">
      <w:start w:val="1"/>
      <w:numFmt w:val="decimal"/>
      <w:lvlText w:val="%1.%2.%3.%4.%5."/>
      <w:lvlJc w:val="left"/>
      <w:pPr>
        <w:ind w:left="2768" w:hanging="1008"/>
      </w:pPr>
    </w:lvl>
    <w:lvl w:ilvl="8">
      <w:start w:val="1"/>
      <w:numFmt w:val="decimal"/>
      <w:lvlText w:val="%1.%2.%3.%4.%5.%6.%7.%8.%9."/>
      <w:lvlJc w:val="left"/>
      <w:pPr>
        <w:ind w:left="5200" w:hanging="1680"/>
      </w:pPr>
    </w:lvl>
    <w:lvl w:ilvl="6">
      <w:start w:val="1"/>
      <w:numFmt w:val="decimal"/>
      <w:lvlText w:val="%1.%2.%3.%4.%5.%6.%7."/>
      <w:lvlJc w:val="left"/>
      <w:pPr>
        <w:ind w:left="3984" w:hanging="1344"/>
      </w:pPr>
    </w:lvl>
    <w:lvl w:ilvl="3">
      <w:start w:val="1"/>
      <w:numFmt w:val="decimal"/>
      <w:lvlText w:val="%1.%2.%3.%4."/>
      <w:lvlJc w:val="left"/>
      <w:pPr>
        <w:ind w:left="2160" w:hanging="840"/>
      </w:pPr>
    </w:lvl>
  </w:abstractNum>
  <w:abstractNum w:abstractNumId="8">
    <w:lvl w:ilvl="5">
      <w:start w:val="1"/>
      <w:numFmt w:val="bullet"/>
      <w:lvlText w:val=""/>
      <w:pPr>
        <w:ind w:left="2536" w:hanging="336"/>
      </w:pPr>
      <w:rPr>
        <w:rFonts w:hint="default" w:ascii="wingdings" w:hAnsi="wingdings" w:eastAsia="wingdings" w:cs="wingdings"/>
      </w:rPr>
    </w:lvl>
    <w:lvl w:ilvl="4">
      <w:start w:val="1"/>
      <w:numFmt w:val="bullet"/>
      <w:lvlText w:val="¡"/>
      <w:pPr>
        <w:ind w:left="2096" w:hanging="336"/>
      </w:pPr>
      <w:rPr>
        <w:rFonts w:hint="default" w:ascii="wingdings" w:hAnsi="wingdings" w:eastAsia="wingdings" w:cs="wingdings"/>
      </w:rPr>
    </w:lvl>
    <w:lvl w:ilvl="6">
      <w:start w:val="1"/>
      <w:numFmt w:val="bullet"/>
      <w:lvlText w:val=""/>
      <w:pPr>
        <w:ind w:left="2976" w:hanging="336"/>
      </w:pPr>
      <w:rPr>
        <w:rFonts w:hint="default" w:ascii="wingdings" w:hAnsi="wingdings" w:eastAsia="wingdings" w:cs="wingdings"/>
      </w:rPr>
    </w:lvl>
    <w:lvl w:ilvl="0">
      <w:start w:val="1"/>
      <w:numFmt w:val="bullet"/>
      <w:lvlText w:val=""/>
      <w:lvlJc w:val="left"/>
      <w:pPr>
        <w:ind w:left="336" w:hanging="336"/>
      </w:pPr>
      <w:rPr>
        <w:rFonts w:hint="default" w:ascii="wingdings" w:hAnsi="wingdings" w:eastAsia="wingdings" w:cs="wingdings"/>
      </w:rPr>
    </w:lvl>
    <w:lvl w:ilvl="7">
      <w:start w:val="1"/>
      <w:numFmt w:val="bullet"/>
      <w:lvlText w:val="¡"/>
      <w:pPr>
        <w:ind w:left="3416" w:hanging="336"/>
      </w:pPr>
      <w:rPr>
        <w:rFonts w:hint="default" w:ascii="wingdings" w:hAnsi="wingdings" w:eastAsia="wingdings" w:cs="wingdings"/>
      </w:rPr>
    </w:lvl>
    <w:lvl w:ilvl="3">
      <w:start w:val="1"/>
      <w:numFmt w:val="bullet"/>
      <w:lvlText w:val=""/>
      <w:pPr>
        <w:ind w:left="1656" w:hanging="336"/>
      </w:pPr>
      <w:rPr>
        <w:rFonts w:hint="default" w:ascii="wingdings" w:hAnsi="wingdings" w:eastAsia="wingdings" w:cs="wingdings"/>
      </w:rPr>
    </w:lvl>
    <w:lvl w:ilvl="8">
      <w:start w:val="1"/>
      <w:numFmt w:val="bullet"/>
      <w:lvlText w:val=""/>
      <w:pPr>
        <w:ind w:left="3856" w:hanging="336"/>
      </w:pPr>
      <w:rPr>
        <w:rFonts w:hint="default" w:ascii="wingdings" w:hAnsi="wingdings" w:eastAsia="wingdings" w:cs="wingdings"/>
      </w:rPr>
    </w:lvl>
    <w:lvl w:ilvl="2">
      <w:start w:val="1"/>
      <w:numFmt w:val="bullet"/>
      <w:lvlText w:val=""/>
      <w:lvlJc w:val="left"/>
      <w:pPr>
        <w:ind w:left="1216" w:hanging="336"/>
      </w:pPr>
      <w:rPr>
        <w:rFonts w:hint="default" w:ascii="wingdings" w:hAnsi="wingdings" w:eastAsia="wingdings" w:cs="wingdings"/>
      </w:rPr>
    </w:lvl>
    <w:lvl w:ilvl="1">
      <w:start w:val="1"/>
      <w:numFmt w:val="bullet"/>
      <w:lvlText w:val="¡"/>
      <w:lvlJc w:val="left"/>
      <w:pPr>
        <w:ind w:left="776" w:hanging="336"/>
      </w:pPr>
      <w:rPr>
        <w:rFonts w:hint="default" w:ascii="wingdings" w:hAnsi="wingdings" w:eastAsia="wingdings" w:cs="wingdings"/>
      </w:rPr>
    </w:lvl>
  </w:abstractNum>
  <w:abstractNum w:abstractNumId="9">
    <w:lvl w:ilvl="0">
      <w:start w:val="1"/>
      <w:numFmt w:val="bullet"/>
      <w:lvlText w:val=""/>
      <w:lvlJc w:val="left"/>
      <w:pPr>
        <w:ind w:left="336" w:hanging="336"/>
      </w:pPr>
      <w:rPr>
        <w:rFonts w:hint="default" w:ascii="wingdings" w:hAnsi="wingdings" w:eastAsia="wingdings" w:cs="wingdings"/>
      </w:rPr>
    </w:lvl>
    <w:lvl w:ilvl="3">
      <w:start w:val="1"/>
      <w:numFmt w:val="bullet"/>
      <w:lvlText w:val=""/>
      <w:lvlJc w:val="left"/>
      <w:pPr>
        <w:ind w:left="1656" w:hanging="336"/>
      </w:pPr>
      <w:rPr>
        <w:rFonts w:hint="default" w:ascii="wingdings" w:hAnsi="wingdings" w:eastAsia="wingdings" w:cs="wingdings"/>
      </w:rPr>
    </w:lvl>
    <w:lvl w:ilvl="4">
      <w:start w:val="1"/>
      <w:numFmt w:val="bullet"/>
      <w:lvlText w:val="¡"/>
      <w:lvlJc w:val="left"/>
      <w:pPr>
        <w:ind w:left="2096" w:hanging="336"/>
      </w:pPr>
      <w:rPr>
        <w:rFonts w:hint="default" w:ascii="wingdings" w:hAnsi="wingdings" w:eastAsia="wingdings" w:cs="wingdings"/>
      </w:rPr>
    </w:lvl>
    <w:lvl w:ilvl="7">
      <w:start w:val="1"/>
      <w:numFmt w:val="bullet"/>
      <w:lvlText w:val="¡"/>
      <w:lvlJc w:val="left"/>
      <w:pPr>
        <w:ind w:left="3416" w:hanging="336"/>
      </w:pPr>
      <w:rPr>
        <w:rFonts w:hint="default" w:ascii="wingdings" w:hAnsi="wingdings" w:eastAsia="wingdings" w:cs="wingdings"/>
      </w:rPr>
    </w:lvl>
    <w:lvl w:ilvl="5">
      <w:start w:val="1"/>
      <w:numFmt w:val="bullet"/>
      <w:lvlText w:val=""/>
      <w:lvlJc w:val="left"/>
      <w:pPr>
        <w:ind w:left="2536" w:hanging="336"/>
      </w:pPr>
      <w:rPr>
        <w:rFonts w:hint="default" w:ascii="wingdings" w:hAnsi="wingdings" w:eastAsia="wingdings" w:cs="wingdings"/>
      </w:rPr>
    </w:lvl>
    <w:lvl w:ilvl="1">
      <w:start w:val="1"/>
      <w:numFmt w:val="bullet"/>
      <w:lvlText w:val="¡"/>
      <w:lvlJc w:val="left"/>
      <w:pPr>
        <w:ind w:left="776" w:hanging="336"/>
      </w:pPr>
      <w:rPr>
        <w:rFonts w:hint="default" w:ascii="wingdings" w:hAnsi="wingdings" w:eastAsia="wingdings" w:cs="wingdings"/>
      </w:rPr>
    </w:lvl>
    <w:lvl w:ilvl="2">
      <w:start w:val="1"/>
      <w:numFmt w:val="bullet"/>
      <w:lvlText w:val=""/>
      <w:lvlJc w:val="left"/>
      <w:pPr>
        <w:ind w:left="1216" w:hanging="336"/>
      </w:pPr>
      <w:rPr>
        <w:rFonts w:hint="default" w:ascii="wingdings" w:hAnsi="wingdings" w:eastAsia="wingdings" w:cs="wingdings"/>
      </w:rPr>
    </w:lvl>
    <w:lvl w:ilvl="6">
      <w:start w:val="1"/>
      <w:numFmt w:val="bullet"/>
      <w:lvlText w:val=""/>
      <w:lvlJc w:val="left"/>
      <w:pPr>
        <w:ind w:left="2976" w:hanging="336"/>
      </w:pPr>
      <w:rPr>
        <w:rFonts w:hint="default" w:ascii="wingdings" w:hAnsi="wingdings" w:eastAsia="wingdings" w:cs="wingdings"/>
      </w:rPr>
    </w:lvl>
  </w:abstractNum>
  <w:abstractNum w:abstractNumId="10">
    <w:lvl w:ilvl="3">
      <w:start w:val="1"/>
      <w:numFmt w:val="decimal"/>
      <w:lvlText w:val="%1.%2.%3.%4."/>
      <w:lvlJc w:val="left"/>
      <w:pPr>
        <w:ind w:left="2160" w:hanging="840"/>
      </w:pPr>
    </w:lvl>
    <w:lvl w:ilvl="2">
      <w:start w:val="1"/>
      <w:numFmt w:val="decimal"/>
      <w:lvlText w:val="%1.%2.%3."/>
      <w:lvlJc w:val="left"/>
      <w:pPr>
        <w:ind w:left="1552" w:hanging="672"/>
      </w:pPr>
    </w:lvl>
    <w:lvl w:ilvl="4">
      <w:start w:val="1"/>
      <w:numFmt w:val="decimal"/>
      <w:lvlText w:val="%1.%2.%3.%4.%5."/>
      <w:lvlJc w:val="left"/>
      <w:pPr>
        <w:ind w:left="2768" w:hanging="1008"/>
      </w:pPr>
    </w:lvl>
    <w:lvl w:ilvl="1">
      <w:start w:val="1"/>
      <w:numFmt w:val="decimal"/>
      <w:lvlText w:val="%1.%2."/>
      <w:lvlJc w:val="left"/>
      <w:pPr>
        <w:ind w:left="944" w:hanging="504"/>
      </w:pPr>
    </w:lvl>
    <w:lvl w:ilvl="8">
      <w:start w:val="1"/>
      <w:numFmt w:val="decimal"/>
      <w:lvlText w:val="%1.%2.%3.%4.%5.%6.%7.%8.%9."/>
      <w:lvlJc w:val="left"/>
      <w:pPr>
        <w:ind w:left="5200" w:hanging="1680"/>
      </w:pPr>
    </w:lvl>
    <w:lvl w:ilvl="0">
      <w:start w:val="7"/>
      <w:numFmt w:val="decimal"/>
      <w:lvlText w:val="%1."/>
      <w:lvlJc w:val="left"/>
      <w:pPr>
        <w:ind w:left="336" w:hanging="336"/>
      </w:pPr>
      <w:rPr/>
    </w:lvl>
    <w:lvl w:ilvl="5">
      <w:start w:val="1"/>
      <w:numFmt w:val="decimal"/>
      <w:lvlText w:val="%1.%2.%3.%4.%5.%6."/>
      <w:lvlJc w:val="left"/>
      <w:pPr>
        <w:ind w:left="3376" w:hanging="1176"/>
      </w:pPr>
    </w:lvl>
    <w:lvl w:ilvl="6">
      <w:start w:val="1"/>
      <w:numFmt w:val="decimal"/>
      <w:lvlText w:val="%1.%2.%3.%4.%5.%6.%7."/>
      <w:lvlJc w:val="left"/>
      <w:pPr>
        <w:ind w:left="3984" w:hanging="1344"/>
      </w:pPr>
    </w:lvl>
    <w:lvl w:ilvl="7">
      <w:start w:val="1"/>
      <w:numFmt w:val="decimal"/>
      <w:lvlText w:val="%1.%2.%3.%4.%5.%6.%7.%8."/>
      <w:lvlJc w:val="left"/>
      <w:pPr>
        <w:ind w:left="4592" w:hanging="1512"/>
      </w:pPr>
    </w:lvl>
  </w:abstractNum>
  <w:abstractNum w:abstractNumId="11">
    <w:lvl w:ilvl="2">
      <w:start w:val="1"/>
      <w:numFmt w:val="lowerRoman"/>
      <w:lvlText w:val="%3."/>
      <w:lvlJc w:val="left"/>
      <w:pPr>
        <w:ind w:left="1216" w:hanging="336"/>
      </w:pPr>
    </w:lvl>
    <w:lvl w:ilvl="4">
      <w:start w:val="1"/>
      <w:numFmt w:val="lowerLetter"/>
      <w:lvlText w:val="%5."/>
      <w:lvlJc w:val="left"/>
      <w:pPr>
        <w:ind w:left="2096" w:hanging="336"/>
      </w:pPr>
    </w:lvl>
    <w:lvl w:ilvl="3">
      <w:start w:val="1"/>
      <w:numFmt w:val="decimal"/>
      <w:lvlText w:val="%4."/>
      <w:lvlJc w:val="left"/>
      <w:pPr>
        <w:ind w:left="1656" w:hanging="336"/>
      </w:pPr>
    </w:lvl>
    <w:lvl w:ilvl="6">
      <w:start w:val="1"/>
      <w:numFmt w:val="decimal"/>
      <w:lvlText w:val="%7."/>
      <w:lvlJc w:val="left"/>
      <w:pPr>
        <w:ind w:left="2976" w:hanging="336"/>
      </w:pPr>
    </w:lvl>
    <w:lvl w:ilvl="0">
      <w:start w:val="1"/>
      <w:numFmt w:val="decimal"/>
      <w:lvlText w:val="%1."/>
      <w:lvlJc w:val="left"/>
      <w:pPr>
        <w:ind w:left="336" w:hanging="336"/>
      </w:pPr>
      <w:rPr/>
    </w:lvl>
    <w:lvl w:ilvl="7">
      <w:start w:val="1"/>
      <w:numFmt w:val="lowerLetter"/>
      <w:lvlText w:val="%8."/>
      <w:lvlJc w:val="left"/>
      <w:pPr>
        <w:ind w:left="3416" w:hanging="336"/>
      </w:pPr>
    </w:lvl>
    <w:lvl w:ilvl="5">
      <w:start w:val="1"/>
      <w:numFmt w:val="lowerRoman"/>
      <w:lvlText w:val="%6."/>
      <w:lvlJc w:val="left"/>
      <w:pPr>
        <w:ind w:left="2536" w:hanging="336"/>
      </w:pPr>
    </w:lvl>
    <w:lvl w:ilvl="1">
      <w:start w:val="1"/>
      <w:numFmt w:val="lowerLetter"/>
      <w:lvlText w:val="%2."/>
      <w:lvlJc w:val="left"/>
      <w:pPr>
        <w:ind w:left="776" w:hanging="336"/>
      </w:pPr>
    </w:lvl>
  </w:abstractNum>
  <w:abstractNum w:abstractNumId="12">
    <w:lvl w:ilvl="4">
      <w:start w:val="1"/>
      <w:numFmt w:val="lowerLetter"/>
      <w:lvlText w:val="%5."/>
      <w:lvlJc w:val="left"/>
      <w:pPr>
        <w:ind w:left="2096" w:hanging="336"/>
      </w:pPr>
    </w:lvl>
    <w:lvl w:ilvl="7">
      <w:start w:val="1"/>
      <w:numFmt w:val="lowerLetter"/>
      <w:lvlText w:val="%8."/>
      <w:lvlJc w:val="left"/>
      <w:pPr>
        <w:ind w:left="3416" w:hanging="336"/>
      </w:pPr>
    </w:lvl>
    <w:lvl w:ilvl="6">
      <w:start w:val="1"/>
      <w:numFmt w:val="decimal"/>
      <w:lvlText w:val="%7."/>
      <w:lvlJc w:val="left"/>
      <w:pPr>
        <w:ind w:left="2976" w:hanging="336"/>
      </w:pPr>
    </w:lvl>
    <w:lvl w:ilvl="0">
      <w:start w:val="1"/>
      <w:numFmt w:val="decimal"/>
      <w:lvlText w:val="%1."/>
      <w:lvlJc w:val="left"/>
      <w:pPr>
        <w:ind w:left="336" w:hanging="336"/>
      </w:pPr>
      <w:rPr/>
    </w:lvl>
    <w:lvl w:ilvl="2">
      <w:start w:val="1"/>
      <w:numFmt w:val="lowerRoman"/>
      <w:lvlText w:val="%3."/>
      <w:lvlJc w:val="left"/>
      <w:pPr>
        <w:ind w:left="1216" w:hanging="336"/>
      </w:pPr>
    </w:lvl>
    <w:lvl w:ilvl="3">
      <w:start w:val="1"/>
      <w:numFmt w:val="decimal"/>
      <w:lvlText w:val="%4."/>
      <w:lvlJc w:val="left"/>
      <w:pPr>
        <w:ind w:left="1656" w:hanging="336"/>
      </w:pPr>
    </w:lvl>
    <w:lvl w:ilvl="1">
      <w:start w:val="1"/>
      <w:numFmt w:val="lowerLetter"/>
      <w:lvlText w:val="%2."/>
      <w:lvlJc w:val="left"/>
      <w:pPr>
        <w:ind w:left="776" w:hanging="336"/>
      </w:pPr>
    </w:lvl>
    <w:lvl w:ilvl="5">
      <w:start w:val="1"/>
      <w:numFmt w:val="lowerRoman"/>
      <w:lvlText w:val="%6."/>
      <w:lvlJc w:val="left"/>
      <w:pPr>
        <w:ind w:left="2536" w:hanging="336"/>
      </w:pPr>
    </w:lvl>
  </w:abstractNum>
  <w:abstractNum w:abstractNumId="13">
    <w:lvl w:ilvl="1">
      <w:start w:val="1"/>
      <w:numFmt w:val="bullet"/>
      <w:lvlText w:val="¡"/>
      <w:lvlJc w:val="left"/>
      <w:pPr>
        <w:ind w:left="776" w:hanging="336"/>
      </w:pPr>
      <w:rPr>
        <w:rFonts w:hint="default" w:ascii="wingdings" w:hAnsi="wingdings" w:eastAsia="wingdings" w:cs="wingdings"/>
      </w:rPr>
    </w:lvl>
    <w:lvl w:ilvl="3">
      <w:start w:val="1"/>
      <w:numFmt w:val="bullet"/>
      <w:lvlText w:val=""/>
      <w:pPr>
        <w:ind w:left="1656" w:hanging="336"/>
      </w:pPr>
      <w:rPr>
        <w:rFonts w:hint="default" w:ascii="wingdings" w:hAnsi="wingdings" w:eastAsia="wingdings" w:cs="wingdings"/>
      </w:rPr>
    </w:lvl>
    <w:lvl w:ilvl="0">
      <w:start w:val="1"/>
      <w:numFmt w:val="bullet"/>
      <w:lvlText w:val=""/>
      <w:lvlJc w:val="left"/>
      <w:pPr>
        <w:ind w:left="336" w:hanging="336"/>
      </w:pPr>
      <w:rPr>
        <w:rFonts w:hint="default" w:ascii="wingdings" w:hAnsi="wingdings" w:eastAsia="wingdings" w:cs="wingdings"/>
      </w:rPr>
    </w:lvl>
    <w:lvl w:ilvl="2">
      <w:start w:val="1"/>
      <w:numFmt w:val="bullet"/>
      <w:lvlText w:val=""/>
      <w:lvlJc w:val="left"/>
      <w:pPr>
        <w:ind w:left="1216" w:hanging="336"/>
      </w:pPr>
      <w:rPr>
        <w:rFonts w:hint="default" w:ascii="wingdings" w:hAnsi="wingdings" w:eastAsia="wingdings" w:cs="wingdings"/>
      </w:rPr>
    </w:lvl>
    <w:lvl w:ilvl="8">
      <w:start w:val="1"/>
      <w:numFmt w:val="bullet"/>
      <w:lvlText w:val=""/>
      <w:pPr>
        <w:ind w:left="3856" w:hanging="336"/>
      </w:pPr>
      <w:rPr>
        <w:rFonts w:hint="default" w:ascii="wingdings" w:hAnsi="wingdings" w:eastAsia="wingdings" w:cs="wingdings"/>
      </w:rPr>
    </w:lvl>
    <w:lvl w:ilvl="6">
      <w:start w:val="1"/>
      <w:numFmt w:val="bullet"/>
      <w:lvlText w:val=""/>
      <w:pPr>
        <w:ind w:left="2976" w:hanging="336"/>
      </w:pPr>
      <w:rPr>
        <w:rFonts w:hint="default" w:ascii="wingdings" w:hAnsi="wingdings" w:eastAsia="wingdings" w:cs="wingdings"/>
      </w:rPr>
    </w:lvl>
    <w:lvl w:ilvl="5">
      <w:start w:val="1"/>
      <w:numFmt w:val="bullet"/>
      <w:lvlText w:val=""/>
      <w:pPr>
        <w:ind w:left="2536" w:hanging="336"/>
      </w:pPr>
      <w:rPr>
        <w:rFonts w:hint="default" w:ascii="wingdings" w:hAnsi="wingdings" w:eastAsia="wingdings" w:cs="wingdings"/>
      </w:rPr>
    </w:lvl>
    <w:lvl w:ilvl="7">
      <w:start w:val="1"/>
      <w:numFmt w:val="bullet"/>
      <w:lvlText w:val="¡"/>
      <w:pPr>
        <w:ind w:left="3416" w:hanging="336"/>
      </w:pPr>
      <w:rPr>
        <w:rFonts w:hint="default" w:ascii="wingdings" w:hAnsi="wingdings" w:eastAsia="wingdings" w:cs="wingdings"/>
      </w:rPr>
    </w:lvl>
    <w:lvl w:ilvl="4">
      <w:start w:val="1"/>
      <w:numFmt w:val="bullet"/>
      <w:lvlText w:val="¡"/>
      <w:pPr>
        <w:ind w:left="2096" w:hanging="336"/>
      </w:pPr>
      <w:rPr>
        <w:rFonts w:hint="default" w:ascii="wingdings" w:hAnsi="wingdings" w:eastAsia="wingdings" w:cs="wingdings"/>
      </w:rPr>
    </w:lvl>
  </w:abstractNum>
  <w:abstractNum w:abstractNumId="14">
    <w:lvl w:ilvl="1">
      <w:start w:val="1"/>
      <w:numFmt w:val="bullet"/>
      <w:lvlText w:val="¡"/>
      <w:pPr>
        <w:ind w:leftChars="200" w:hanging="336"/>
      </w:pPr>
      <w:rPr>
        <w:rFonts w:hint="default" w:ascii="wingdings" w:hAnsi="wingdings" w:eastAsia="wingdings" w:cs="wingdings"/>
      </w:rPr>
    </w:lvl>
    <w:lvl w:ilvl="6">
      <w:start w:val="1"/>
      <w:numFmt w:val="bullet"/>
      <w:lvlText w:val=""/>
      <w:pPr>
        <w:ind w:leftChars="1200" w:hanging="0"/>
      </w:pPr>
      <w:rPr>
        <w:rFonts w:hint="default" w:ascii="wingdings" w:hAnsi="wingdings" w:eastAsia="wingdings" w:cs="wingdings"/>
      </w:rPr>
    </w:lvl>
    <w:lvl w:ilvl="8">
      <w:start w:val="1"/>
      <w:numFmt w:val="bullet"/>
      <w:lvlText w:val=""/>
      <w:pPr>
        <w:ind w:leftChars="1600" w:hanging="336"/>
      </w:pPr>
      <w:rPr>
        <w:rFonts w:hint="default" w:ascii="wingdings" w:hAnsi="wingdings" w:eastAsia="wingdings" w:cs="wingdings"/>
      </w:rPr>
    </w:lvl>
    <w:lvl w:ilvl="5">
      <w:start w:val="1"/>
      <w:numFmt w:val="bullet"/>
      <w:lvlText w:val=""/>
      <w:pPr>
        <w:ind w:leftChars="1000" w:hanging="336"/>
      </w:pPr>
      <w:rPr>
        <w:rFonts w:hint="default" w:ascii="wingdings" w:hAnsi="wingdings" w:eastAsia="wingdings" w:cs="wingdings"/>
      </w:rPr>
    </w:lvl>
    <w:lvl w:ilvl="4">
      <w:start w:val="1"/>
      <w:numFmt w:val="bullet"/>
      <w:lvlText w:val="¡"/>
      <w:pPr>
        <w:ind w:leftChars="800" w:hanging="336"/>
      </w:pPr>
      <w:rPr>
        <w:rFonts w:hint="default" w:ascii="wingdings" w:hAnsi="wingdings" w:eastAsia="wingdings" w:cs="wingdings"/>
      </w:rPr>
    </w:lvl>
    <w:lvl w:ilvl="3">
      <w:start w:val="1"/>
      <w:numFmt w:val="bullet"/>
      <w:lvlText w:val=""/>
      <w:pPr>
        <w:ind w:leftChars="600" w:hanging="0"/>
      </w:pPr>
      <w:rPr>
        <w:rFonts w:hint="default" w:ascii="wingdings" w:hAnsi="wingdings" w:eastAsia="wingdings" w:cs="wingdings"/>
      </w:rPr>
    </w:lvl>
    <w:lvl w:ilvl="0">
      <w:start w:val="1"/>
      <w:numFmt w:val="bullet"/>
      <w:lvlText w:val=""/>
      <w:pPr>
        <w:ind/>
      </w:pPr>
      <w:rPr>
        <w:rFonts w:hint="default" w:ascii="wingdings" w:hAnsi="wingdings" w:eastAsia="wingdings" w:cs="wingdings"/>
      </w:rPr>
    </w:lvl>
    <w:lvl w:ilvl="7">
      <w:start w:val="1"/>
      <w:numFmt w:val="bullet"/>
      <w:lvlText w:val="¡"/>
      <w:pPr>
        <w:ind w:leftChars="1400" w:hanging="336"/>
      </w:pPr>
      <w:rPr>
        <w:rFonts w:hint="default" w:ascii="wingdings" w:hAnsi="wingdings" w:eastAsia="wingdings" w:cs="wingdings"/>
      </w:rPr>
    </w:lvl>
    <w:lvl w:ilvl="2">
      <w:start w:val="1"/>
      <w:numFmt w:val="bullet"/>
      <w:lvlText w:val=""/>
      <w:pPr>
        <w:ind w:leftChars="400" w:hanging="336"/>
      </w:pPr>
      <w:rPr>
        <w:rFonts w:hint="default" w:ascii="wingdings" w:hAnsi="wingdings" w:eastAsia="wingdings" w:cs="wingdings"/>
      </w:rPr>
    </w:lvl>
  </w:abstractNum>
  <w:abstractNum w:abstractNumId="15">
    <w:lvl w:ilvl="7">
      <w:start w:val="1"/>
      <w:numFmt w:val="lowerLetter"/>
      <w:lvlText w:val="%8."/>
      <w:lvlJc w:val="left"/>
      <w:pPr>
        <w:ind w:left="3416" w:hanging="336"/>
      </w:pPr>
    </w:lvl>
    <w:lvl w:ilvl="6">
      <w:start w:val="1"/>
      <w:numFmt w:val="decimal"/>
      <w:lvlText w:val="%7."/>
      <w:lvlJc w:val="left"/>
      <w:pPr>
        <w:ind w:left="2976" w:hanging="336"/>
      </w:pPr>
    </w:lvl>
    <w:lvl w:ilvl="5">
      <w:start w:val="1"/>
      <w:numFmt w:val="lowerRoman"/>
      <w:lvlText w:val="%6."/>
      <w:lvlJc w:val="left"/>
      <w:pPr>
        <w:ind w:left="2536" w:hanging="336"/>
      </w:pPr>
    </w:lvl>
    <w:lvl w:ilvl="0">
      <w:start w:val="1"/>
      <w:numFmt w:val="decimal"/>
      <w:lvlText w:val="%1."/>
      <w:lvlJc w:val="left"/>
      <w:pPr>
        <w:ind w:left="336" w:hanging="336"/>
      </w:pPr>
      <w:rPr/>
    </w:lvl>
    <w:lvl w:ilvl="4">
      <w:start w:val="1"/>
      <w:numFmt w:val="lowerLetter"/>
      <w:lvlText w:val="%5."/>
      <w:lvlJc w:val="left"/>
      <w:pPr>
        <w:ind w:left="2096" w:hanging="336"/>
      </w:pPr>
    </w:lvl>
    <w:lvl w:ilvl="2">
      <w:start w:val="1"/>
      <w:numFmt w:val="lowerRoman"/>
      <w:lvlText w:val="%3."/>
      <w:lvlJc w:val="left"/>
      <w:pPr>
        <w:ind w:left="1216" w:hanging="336"/>
      </w:pPr>
    </w:lvl>
    <w:lvl w:ilvl="1">
      <w:start w:val="1"/>
      <w:numFmt w:val="lowerLetter"/>
      <w:lvlText w:val="%2."/>
      <w:lvlJc w:val="left"/>
      <w:pPr>
        <w:ind w:left="776" w:hanging="336"/>
      </w:pPr>
    </w:lvl>
    <w:lvl w:ilvl="3">
      <w:start w:val="1"/>
      <w:numFmt w:val="decimal"/>
      <w:lvlText w:val="%4."/>
      <w:lvlJc w:val="left"/>
      <w:pPr>
        <w:ind w:left="1656" w:hanging="336"/>
      </w:pPr>
    </w:lvl>
  </w:abstractNum>
  <w:abstractNum w:abstractNumId="16">
    <w:lvl w:ilvl="1">
      <w:start w:val="1"/>
      <w:numFmt w:val="bullet"/>
      <w:lvlText w:val="¡"/>
      <w:lvlJc w:val="left"/>
      <w:pPr>
        <w:ind w:left="776" w:hanging="336"/>
      </w:pPr>
      <w:rPr>
        <w:rFonts w:hint="default" w:ascii="wingdings" w:hAnsi="wingdings" w:eastAsia="wingdings" w:cs="wingdings"/>
      </w:rPr>
    </w:lvl>
    <w:lvl w:ilvl="4">
      <w:start w:val="1"/>
      <w:numFmt w:val="bullet"/>
      <w:lvlText w:val="¡"/>
      <w:lvlJc w:val="left"/>
      <w:pPr>
        <w:ind w:left="2096" w:hanging="336"/>
      </w:pPr>
      <w:rPr>
        <w:rFonts w:hint="default" w:ascii="wingdings" w:hAnsi="wingdings" w:eastAsia="wingdings" w:cs="wingdings"/>
      </w:rPr>
    </w:lvl>
    <w:lvl w:ilvl="2">
      <w:start w:val="1"/>
      <w:numFmt w:val="bullet"/>
      <w:lvlText w:val=""/>
      <w:lvlJc w:val="left"/>
      <w:pPr>
        <w:ind w:left="1216" w:hanging="336"/>
      </w:pPr>
      <w:rPr>
        <w:rFonts w:hint="default" w:ascii="wingdings" w:hAnsi="wingdings" w:eastAsia="wingdings" w:cs="wingdings"/>
      </w:rPr>
    </w:lvl>
    <w:lvl w:ilvl="5">
      <w:start w:val="1"/>
      <w:numFmt w:val="bullet"/>
      <w:lvlText w:val=""/>
      <w:lvlJc w:val="left"/>
      <w:pPr>
        <w:ind w:left="2536" w:hanging="336"/>
      </w:pPr>
      <w:rPr>
        <w:rFonts w:hint="default" w:ascii="wingdings" w:hAnsi="wingdings" w:eastAsia="wingdings" w:cs="wingdings"/>
      </w:rPr>
    </w:lvl>
    <w:lvl w:ilvl="0">
      <w:start w:val="1"/>
      <w:numFmt w:val="bullet"/>
      <w:lvlText w:val=""/>
      <w:lvlJc w:val="left"/>
      <w:pPr>
        <w:ind w:left="336" w:hanging="336"/>
      </w:pPr>
      <w:rPr>
        <w:rFonts w:hint="default" w:ascii="wingdings" w:hAnsi="wingdings" w:eastAsia="wingdings" w:cs="wingdings"/>
      </w:rPr>
    </w:lvl>
    <w:lvl w:ilvl="7">
      <w:start w:val="1"/>
      <w:numFmt w:val="bullet"/>
      <w:lvlText w:val="¡"/>
      <w:lvlJc w:val="left"/>
      <w:pPr>
        <w:ind w:left="3416" w:hanging="336"/>
      </w:pPr>
      <w:rPr>
        <w:rFonts w:hint="default" w:ascii="wingdings" w:hAnsi="wingdings" w:eastAsia="wingdings" w:cs="wingdings"/>
      </w:rPr>
    </w:lvl>
    <w:lvl w:ilvl="6">
      <w:start w:val="1"/>
      <w:numFmt w:val="bullet"/>
      <w:lvlText w:val=""/>
      <w:lvlJc w:val="left"/>
      <w:pPr>
        <w:ind w:left="2976" w:hanging="336"/>
      </w:pPr>
      <w:rPr>
        <w:rFonts w:hint="default" w:ascii="wingdings" w:hAnsi="wingdings" w:eastAsia="wingdings" w:cs="wingdings"/>
      </w:rPr>
    </w:lvl>
    <w:lvl w:ilvl="3">
      <w:start w:val="1"/>
      <w:numFmt w:val="bullet"/>
      <w:lvlText w:val=""/>
      <w:lvlJc w:val="left"/>
      <w:pPr>
        <w:ind w:left="1656" w:hanging="336"/>
      </w:pPr>
      <w:rPr>
        <w:rFonts w:hint="default" w:ascii="wingdings" w:hAnsi="wingdings" w:eastAsia="wingdings" w:cs="wingdings"/>
      </w:rPr>
    </w:lvl>
  </w:abstractNum>
  <w:abstractNum w:abstractNumId="17">
    <w:lvl w:ilvl="6">
      <w:start w:val="1"/>
      <w:numFmt w:val="decimal"/>
      <w:lvlText w:val="%7."/>
      <w:lvlJc w:val="left"/>
      <w:pPr>
        <w:ind w:left="2976" w:hanging="336"/>
      </w:pPr>
    </w:lvl>
    <w:lvl w:ilvl="2">
      <w:start w:val="1"/>
      <w:numFmt w:val="lowerRoman"/>
      <w:lvlText w:val="%3."/>
      <w:lvlJc w:val="left"/>
      <w:pPr>
        <w:ind w:left="1216" w:hanging="336"/>
      </w:pPr>
    </w:lvl>
    <w:lvl w:ilvl="5">
      <w:start w:val="1"/>
      <w:numFmt w:val="lowerRoman"/>
      <w:lvlText w:val="%6."/>
      <w:lvlJc w:val="left"/>
      <w:pPr>
        <w:ind w:left="2536" w:hanging="336"/>
      </w:pPr>
    </w:lvl>
    <w:lvl w:ilvl="4">
      <w:start w:val="1"/>
      <w:numFmt w:val="lowerLetter"/>
      <w:lvlText w:val="%5."/>
      <w:lvlJc w:val="left"/>
      <w:pPr>
        <w:ind w:left="2096" w:hanging="336"/>
      </w:pPr>
    </w:lvl>
    <w:lvl w:ilvl="7">
      <w:start w:val="1"/>
      <w:numFmt w:val="lowerLetter"/>
      <w:lvlText w:val="%8."/>
      <w:lvlJc w:val="left"/>
      <w:pPr>
        <w:ind w:left="3416" w:hanging="336"/>
      </w:pPr>
    </w:lvl>
    <w:lvl w:ilvl="1">
      <w:start w:val="1"/>
      <w:numFmt w:val="lowerLetter"/>
      <w:lvlText w:val="%2."/>
      <w:lvlJc w:val="left"/>
      <w:pPr>
        <w:ind w:left="776" w:hanging="336"/>
      </w:pPr>
    </w:lvl>
    <w:lvl w:ilvl="3">
      <w:start w:val="1"/>
      <w:numFmt w:val="decimal"/>
      <w:lvlText w:val="%4."/>
      <w:lvlJc w:val="left"/>
      <w:pPr>
        <w:ind w:left="1656" w:hanging="336"/>
      </w:pPr>
    </w:lvl>
    <w:lvl w:ilvl="0">
      <w:start w:val="1"/>
      <w:numFmt w:val="decimal"/>
      <w:lvlText w:val="%1."/>
      <w:lvlJc w:val="left"/>
      <w:pPr>
        <w:ind w:left="336" w:hanging="336"/>
      </w:pPr>
      <w:rPr/>
    </w:lvl>
  </w:abstractNum>
  <w:abstractNum w:abstractNumId="18">
    <w:lvl w:ilvl="7">
      <w:start w:val="1"/>
      <w:numFmt w:val="lowerLetter"/>
      <w:lvlText w:val="%8."/>
      <w:lvlJc w:val="left"/>
      <w:pPr>
        <w:ind w:left="3416" w:hanging="336"/>
      </w:pPr>
    </w:lvl>
    <w:lvl w:ilvl="1">
      <w:start w:val="1"/>
      <w:numFmt w:val="lowerLetter"/>
      <w:lvlText w:val="%2."/>
      <w:lvlJc w:val="left"/>
      <w:pPr>
        <w:ind w:left="776" w:hanging="336"/>
      </w:pPr>
    </w:lvl>
    <w:lvl w:ilvl="2">
      <w:start w:val="1"/>
      <w:numFmt w:val="lowerRoman"/>
      <w:lvlText w:val="%3."/>
      <w:lvlJc w:val="left"/>
      <w:pPr>
        <w:ind w:left="1216" w:hanging="336"/>
      </w:pPr>
    </w:lvl>
    <w:lvl w:ilvl="4">
      <w:start w:val="1"/>
      <w:numFmt w:val="lowerLetter"/>
      <w:lvlText w:val="%5."/>
      <w:lvlJc w:val="left"/>
      <w:pPr>
        <w:ind w:left="2096" w:hanging="336"/>
      </w:pPr>
    </w:lvl>
    <w:lvl w:ilvl="5">
      <w:start w:val="1"/>
      <w:numFmt w:val="lowerRoman"/>
      <w:lvlText w:val="%6."/>
      <w:lvlJc w:val="left"/>
      <w:pPr>
        <w:ind w:left="2536" w:hanging="336"/>
      </w:pPr>
    </w:lvl>
    <w:lvl w:ilvl="3">
      <w:start w:val="1"/>
      <w:numFmt w:val="decimal"/>
      <w:lvlText w:val="%4."/>
      <w:lvlJc w:val="left"/>
      <w:pPr>
        <w:ind w:left="1656" w:hanging="336"/>
      </w:pPr>
    </w:lvl>
    <w:lvl w:ilvl="0">
      <w:start w:val="1"/>
      <w:numFmt w:val="decimal"/>
      <w:lvlText w:val="%1."/>
      <w:lvlJc w:val="left"/>
      <w:pPr>
        <w:ind w:left="336" w:hanging="336"/>
      </w:pPr>
      <w:rPr>
        <w:color w:val="000000"/>
      </w:rPr>
    </w:lvl>
    <w:lvl w:ilvl="6">
      <w:start w:val="1"/>
      <w:numFmt w:val="decimal"/>
      <w:lvlText w:val="%7."/>
      <w:lvlJc w:val="left"/>
      <w:pPr>
        <w:ind w:left="2976" w:hanging="336"/>
      </w:pPr>
    </w:lvl>
  </w:abstractNum>
  <w:abstractNum w:abstractNumId="19">
    <w:lvl w:ilvl="2">
      <w:start w:val="1"/>
      <w:numFmt w:val="lowerRoman"/>
      <w:lvlText w:val="%3."/>
      <w:lvlJc w:val="left"/>
      <w:pPr>
        <w:ind w:left="2008" w:hanging="336"/>
      </w:pPr>
    </w:lvl>
    <w:lvl w:ilvl="0">
      <w:start w:val="1"/>
      <w:numFmt w:val="decimal"/>
      <w:lvlText w:val="%1）"/>
      <w:lvlJc w:val="left"/>
      <w:pPr>
        <w:ind w:left="1128" w:hanging="336"/>
      </w:pPr>
      <w:rPr/>
    </w:lvl>
    <w:lvl w:ilvl="4">
      <w:start w:val="1"/>
      <w:numFmt w:val="lowerLetter"/>
      <w:lvlText w:val="%5."/>
      <w:lvlJc w:val="left"/>
      <w:pPr>
        <w:ind w:left="2888" w:hanging="336"/>
      </w:pPr>
    </w:lvl>
    <w:lvl w:ilvl="1">
      <w:start w:val="1"/>
      <w:numFmt w:val="lowerLetter"/>
      <w:lvlText w:val="%2."/>
      <w:lvlJc w:val="left"/>
      <w:pPr>
        <w:ind w:left="1568" w:hanging="336"/>
      </w:pPr>
    </w:lvl>
    <w:lvl w:ilvl="3">
      <w:start w:val="1"/>
      <w:numFmt w:val="decimal"/>
      <w:lvlText w:val="%4）"/>
      <w:lvlJc w:val="left"/>
      <w:pPr>
        <w:ind w:left="2448" w:hanging="336"/>
      </w:pPr>
    </w:lvl>
    <w:lvl w:ilvl="6">
      <w:start w:val="1"/>
      <w:numFmt w:val="decimal"/>
      <w:lvlText w:val="%7）"/>
      <w:lvlJc w:val="left"/>
      <w:pPr>
        <w:ind w:left="3768" w:hanging="336"/>
      </w:pPr>
    </w:lvl>
    <w:lvl w:ilvl="7">
      <w:start w:val="1"/>
      <w:numFmt w:val="lowerLetter"/>
      <w:lvlText w:val="%8."/>
      <w:lvlJc w:val="left"/>
      <w:pPr>
        <w:ind w:left="4208" w:hanging="336"/>
      </w:pPr>
    </w:lvl>
    <w:lvl w:ilvl="5">
      <w:start w:val="1"/>
      <w:numFmt w:val="lowerRoman"/>
      <w:lvlText w:val="%6."/>
      <w:lvlJc w:val="left"/>
      <w:pPr>
        <w:ind w:left="3328" w:hanging="336"/>
      </w:pPr>
    </w:lvl>
  </w:abstractNum>
  <w:abstractNum w:abstractNumId="20">
    <w:lvl w:ilvl="5">
      <w:start w:val="1"/>
      <w:numFmt w:val="lowerRoman"/>
      <w:lvlText w:val="%6."/>
      <w:lvlJc w:val="left"/>
      <w:pPr>
        <w:ind w:left="2536" w:hanging="336"/>
      </w:pPr>
    </w:lvl>
    <w:lvl w:ilvl="6">
      <w:start w:val="1"/>
      <w:numFmt w:val="decimal"/>
      <w:lvlText w:val="%7."/>
      <w:lvlJc w:val="left"/>
      <w:pPr>
        <w:ind w:left="2976" w:hanging="336"/>
      </w:pPr>
    </w:lvl>
    <w:lvl w:ilvl="7">
      <w:start w:val="1"/>
      <w:numFmt w:val="lowerLetter"/>
      <w:lvlText w:val="%8."/>
      <w:lvlJc w:val="left"/>
      <w:pPr>
        <w:ind w:left="3416" w:hanging="336"/>
      </w:pPr>
    </w:lvl>
    <w:lvl w:ilvl="1">
      <w:start w:val="1"/>
      <w:numFmt w:val="lowerLetter"/>
      <w:lvlText w:val="%2."/>
      <w:lvlJc w:val="left"/>
      <w:pPr>
        <w:ind w:left="776" w:hanging="336"/>
      </w:pPr>
    </w:lvl>
    <w:lvl w:ilvl="0">
      <w:start w:val="1"/>
      <w:numFmt w:val="decimal"/>
      <w:lvlText w:val="%1."/>
      <w:lvlJc w:val="left"/>
      <w:pPr>
        <w:ind w:left="336" w:hanging="336"/>
      </w:pPr>
      <w:rPr/>
    </w:lvl>
    <w:lvl w:ilvl="2">
      <w:start w:val="1"/>
      <w:numFmt w:val="lowerRoman"/>
      <w:lvlText w:val="%3."/>
      <w:lvlJc w:val="left"/>
      <w:pPr>
        <w:ind w:left="1216" w:hanging="336"/>
      </w:pPr>
    </w:lvl>
    <w:lvl w:ilvl="4">
      <w:start w:val="1"/>
      <w:numFmt w:val="lowerLetter"/>
      <w:lvlText w:val="%5."/>
      <w:lvlJc w:val="left"/>
      <w:pPr>
        <w:ind w:left="2096" w:hanging="336"/>
      </w:pPr>
    </w:lvl>
    <w:lvl w:ilvl="3">
      <w:start w:val="1"/>
      <w:numFmt w:val="decimal"/>
      <w:lvlText w:val="%4."/>
      <w:lvlJc w:val="left"/>
      <w:pPr>
        <w:ind w:left="1656" w:hanging="336"/>
      </w:pPr>
    </w:lvl>
  </w:abstractNum>
  <w:abstractNum w:abstractNumId="21">
    <w:lvl w:ilvl="2">
      <w:start w:val="1"/>
      <w:numFmt w:val="bullet"/>
      <w:lvlText w:val=""/>
      <w:lvlJc w:val="left"/>
      <w:pPr>
        <w:ind w:left="2008" w:hanging="336"/>
      </w:pPr>
      <w:rPr>
        <w:rFonts w:hint="default" w:ascii="wingdings" w:hAnsi="wingdings" w:eastAsia="wingdings" w:cs="wingdings"/>
      </w:rPr>
    </w:lvl>
    <w:lvl w:ilvl="3">
      <w:start w:val="1"/>
      <w:numFmt w:val="bullet"/>
      <w:lvlText w:val=""/>
      <w:lvlJc w:val="left"/>
      <w:pPr>
        <w:ind w:left="2448" w:hanging="336"/>
      </w:pPr>
      <w:rPr>
        <w:rFonts w:hint="default" w:ascii="wingdings" w:hAnsi="wingdings" w:eastAsia="wingdings" w:cs="wingdings"/>
      </w:rPr>
    </w:lvl>
    <w:lvl w:ilvl="6">
      <w:start w:val="1"/>
      <w:numFmt w:val="bullet"/>
      <w:lvlText w:val=""/>
      <w:lvlJc w:val="left"/>
      <w:pPr>
        <w:ind w:left="3768" w:hanging="336"/>
      </w:pPr>
      <w:rPr>
        <w:rFonts w:hint="default" w:ascii="wingdings" w:hAnsi="wingdings" w:eastAsia="wingdings" w:cs="wingdings"/>
      </w:rPr>
    </w:lvl>
    <w:lvl w:ilvl="0">
      <w:start w:val="1"/>
      <w:numFmt w:val="bullet"/>
      <w:lvlText w:val=""/>
      <w:lvlJc w:val="left"/>
      <w:pPr>
        <w:ind w:left="1128" w:hanging="336"/>
      </w:pPr>
      <w:rPr>
        <w:rFonts w:hint="default" w:ascii="wingdings" w:hAnsi="wingdings" w:eastAsia="wingdings" w:cs="wingdings"/>
      </w:rPr>
    </w:lvl>
    <w:lvl w:ilvl="1">
      <w:start w:val="1"/>
      <w:numFmt w:val="bullet"/>
      <w:lvlText w:val="¡"/>
      <w:lvlJc w:val="left"/>
      <w:pPr>
        <w:ind w:left="1568" w:hanging="336"/>
      </w:pPr>
      <w:rPr>
        <w:rFonts w:hint="default" w:ascii="wingdings" w:hAnsi="wingdings" w:eastAsia="wingdings" w:cs="wingdings"/>
      </w:rPr>
    </w:lvl>
    <w:lvl w:ilvl="5">
      <w:start w:val="1"/>
      <w:numFmt w:val="bullet"/>
      <w:lvlText w:val=""/>
      <w:lvlJc w:val="left"/>
      <w:pPr>
        <w:ind w:left="3328" w:hanging="336"/>
      </w:pPr>
      <w:rPr>
        <w:rFonts w:hint="default" w:ascii="wingdings" w:hAnsi="wingdings" w:eastAsia="wingdings" w:cs="wingdings"/>
      </w:rPr>
    </w:lvl>
    <w:lvl w:ilvl="4">
      <w:start w:val="1"/>
      <w:numFmt w:val="bullet"/>
      <w:lvlText w:val="¡"/>
      <w:lvlJc w:val="left"/>
      <w:pPr>
        <w:ind w:left="2888" w:hanging="336"/>
      </w:pPr>
      <w:rPr>
        <w:rFonts w:hint="default" w:ascii="wingdings" w:hAnsi="wingdings" w:eastAsia="wingdings" w:cs="wingdings"/>
      </w:rPr>
    </w:lvl>
    <w:lvl w:ilvl="7">
      <w:start w:val="1"/>
      <w:numFmt w:val="bullet"/>
      <w:lvlText w:val="¡"/>
      <w:lvlJc w:val="left"/>
      <w:pPr>
        <w:ind w:left="4208" w:hanging="336"/>
      </w:pPr>
      <w:rPr>
        <w:rFonts w:hint="default" w:ascii="wingdings" w:hAnsi="wingdings" w:eastAsia="wingdings" w:cs="wingdings"/>
      </w:rPr>
    </w:lvl>
  </w:abstractNum>
  <w:abstractNum w:abstractNumId="22">
    <w:lvl w:ilvl="2">
      <w:start w:val="1"/>
      <w:numFmt w:val="bullet"/>
      <w:lvlText w:val=""/>
      <w:lvlJc w:val="left"/>
      <w:pPr>
        <w:ind w:left="1216" w:hanging="336"/>
      </w:pPr>
      <w:rPr>
        <w:rFonts w:hint="default" w:ascii="wingdings" w:hAnsi="wingdings" w:eastAsia="wingdings" w:cs="wingdings"/>
      </w:rPr>
    </w:lvl>
    <w:lvl w:ilvl="8">
      <w:start w:val="1"/>
      <w:numFmt w:val="bullet"/>
      <w:lvlText w:val=""/>
      <w:pPr>
        <w:ind w:left="3856" w:hanging="336"/>
      </w:pPr>
      <w:rPr>
        <w:rFonts w:hint="default" w:ascii="wingdings" w:hAnsi="wingdings" w:eastAsia="wingdings" w:cs="wingdings"/>
      </w:rPr>
    </w:lvl>
    <w:lvl w:ilvl="7">
      <w:start w:val="1"/>
      <w:numFmt w:val="bullet"/>
      <w:lvlText w:val="¡"/>
      <w:pPr>
        <w:ind w:left="3416" w:hanging="336"/>
      </w:pPr>
      <w:rPr>
        <w:rFonts w:hint="default" w:ascii="wingdings" w:hAnsi="wingdings" w:eastAsia="wingdings" w:cs="wingdings"/>
      </w:rPr>
    </w:lvl>
    <w:lvl w:ilvl="0">
      <w:start w:val="1"/>
      <w:numFmt w:val="bullet"/>
      <w:lvlText w:val=""/>
      <w:lvlJc w:val="left"/>
      <w:pPr>
        <w:ind w:left="336" w:hanging="336"/>
      </w:pPr>
      <w:rPr>
        <w:rFonts w:hint="default" w:ascii="wingdings" w:hAnsi="wingdings" w:eastAsia="wingdings" w:cs="wingdings"/>
      </w:rPr>
    </w:lvl>
    <w:lvl w:ilvl="6">
      <w:start w:val="1"/>
      <w:numFmt w:val="bullet"/>
      <w:lvlText w:val=""/>
      <w:pPr>
        <w:ind w:left="2976" w:hanging="336"/>
      </w:pPr>
      <w:rPr>
        <w:rFonts w:hint="default" w:ascii="wingdings" w:hAnsi="wingdings" w:eastAsia="wingdings" w:cs="wingdings"/>
      </w:rPr>
    </w:lvl>
    <w:lvl w:ilvl="5">
      <w:start w:val="1"/>
      <w:numFmt w:val="bullet"/>
      <w:lvlText w:val=""/>
      <w:pPr>
        <w:ind w:left="2536" w:hanging="336"/>
      </w:pPr>
      <w:rPr>
        <w:rFonts w:hint="default" w:ascii="wingdings" w:hAnsi="wingdings" w:eastAsia="wingdings" w:cs="wingdings"/>
      </w:rPr>
    </w:lvl>
    <w:lvl w:ilvl="3">
      <w:start w:val="1"/>
      <w:numFmt w:val="bullet"/>
      <w:lvlText w:val=""/>
      <w:pPr>
        <w:ind w:left="1656" w:hanging="336"/>
      </w:pPr>
      <w:rPr>
        <w:rFonts w:hint="default" w:ascii="wingdings" w:hAnsi="wingdings" w:eastAsia="wingdings" w:cs="wingdings"/>
      </w:rPr>
    </w:lvl>
    <w:lvl w:ilvl="4">
      <w:start w:val="1"/>
      <w:numFmt w:val="bullet"/>
      <w:lvlText w:val="¡"/>
      <w:pPr>
        <w:ind w:left="2096" w:hanging="336"/>
      </w:pPr>
      <w:rPr>
        <w:rFonts w:hint="default" w:ascii="wingdings" w:hAnsi="wingdings" w:eastAsia="wingdings" w:cs="wingdings"/>
      </w:rPr>
    </w:lvl>
    <w:lvl w:ilvl="1">
      <w:start w:val="1"/>
      <w:numFmt w:val="bullet"/>
      <w:lvlText w:val="¡"/>
      <w:lvlJc w:val="left"/>
      <w:pPr>
        <w:ind w:left="776" w:hanging="336"/>
      </w:pPr>
      <w:rPr>
        <w:rFonts w:hint="default" w:ascii="wingdings" w:hAnsi="wingdings" w:eastAsia="wingdings" w:cs="wingdings"/>
      </w:rPr>
    </w:lvl>
  </w:abstractNum>
  <w:num w:numId="7">
    <w:abstractNumId w:val="12"/>
  </w:num>
  <w:num w:numId="5">
    <w:abstractNumId w:val="6"/>
  </w:num>
  <w:num w:numId="13">
    <w:abstractNumId w:val="17"/>
  </w:num>
  <w:num w:numId="8">
    <w:abstractNumId w:val="15"/>
  </w:num>
  <w:num w:numId="2">
    <w:abstractNumId w:val="19"/>
  </w:num>
  <w:num w:numId="14">
    <w:abstractNumId w:val="7"/>
  </w:num>
  <w:num w:numId="18">
    <w:abstractNumId w:val="8"/>
  </w:num>
  <w:num w:numId="1">
    <w:abstractNumId w:val="2"/>
  </w:num>
  <w:num w:numId="6">
    <w:abstractNumId w:val="21"/>
  </w:num>
  <w:num w:numId="16">
    <w:abstractNumId w:val="4"/>
  </w:num>
  <w:num w:numId="20">
    <w:abstractNumId w:val="13"/>
  </w:num>
  <w:num w:numId="9">
    <w:abstractNumId w:val="9"/>
  </w:num>
  <w:num w:numId="19">
    <w:abstractNumId w:val="22"/>
  </w:num>
  <w:num w:numId="17">
    <w:abstractNumId w:val="10"/>
  </w:num>
  <w:num w:numId="15">
    <w:abstractNumId w:val="16"/>
  </w:num>
  <w:num w:numId="3">
    <w:abstractNumId w:val="1"/>
  </w:num>
  <w:num w:numId="4">
    <w:abstractNumId w:val="20"/>
  </w:num>
  <w:num w:numId="22">
    <w:abstractNumId w:val="14"/>
  </w:num>
  <w:num w:numId="10">
    <w:abstractNumId w:val="11"/>
  </w:num>
  <w:num w:numId="12">
    <w:abstractNumId w:val="18"/>
  </w:num>
  <w:num w:numId="21">
    <w:abstractNumId w:val="3"/>
  </w:num>
  <w:num w:numId="11">
    <w:abstractNumId w:val="5"/>
  </w:num>
</w:numbering>
</file>

<file path=word/settings.xml><?xml version="1.0" encoding="utf-8"?>
<w:settings xmlns:w="http://schemas.openxmlformats.org/wordprocessingml/2006/main">
  <w:compat>
    <w:spaceForUL/>
    <w:balanceSingleByteDoubleByteWidth/>
    <w:doNotLeaveBackslashAlone/>
    <w:ulTrailSpace/>
    <w:doNotExpandShiftReturn/>
    <w:adjustLineHeightInTable/>
    <w:useFELayout/>
  </w:compat>
</w:settings>
</file>

<file path=word/styles.xml><?xml version="1.0" encoding="utf-8"?>
<w:styles xmlns:w="http://schemas.openxmlformats.org/wordprocessingml/2006/main">
  <w:docDefaults>
    <w:rPrDefault>
      <w:rPr>
        <w:rFonts w:ascii="minorHAnsi" w:hAnsi="minorHAnsi" w:eastAsia="minorEastAsia" w:cstheme="minorBidi"/>
        <w:color w:val="333333"/>
        <w:kern w:val="2"/>
        <w:sz w:val="22"/>
        <w:szCs w:val="22"/>
      </w:rPr>
    </w:rPrDefault>
    <w:pPrDefault>
      <w:pPr>
        <w:snapToGrid w:val="false"/>
        <w:spacing w:before="60" w:after="60" w:line="312" w:lineRule="auto"/>
      </w:pPr>
    </w:pPrDefault>
  </w:docDefaults>
  <w:style w:type="paragraph" w:styleId="qc8ii7" w:default="true">
    <w:name w:val="Normal"/>
    <w:basedOn w:val=""/>
    <w:next w:val=""/>
    <w:pPr>
      <w:widowControl w:val="false"/>
      <w:jc w:val="left"/>
    </w:pPr>
  </w:style>
  <w:style w:type="character" w:styleId="kinmdu">
    <w:name w:val="Hyperlink"/>
    <w:basedOn w:val=""/>
    <w:next w:val=""/>
    <w:uiPriority w:val="99"/>
    <w:unhideWhenUsed/>
    <w:pPr/>
    <w:rPr>
      <w:color w:val="1E6FFF" w:themeColor="hyperlink"/>
      <w:u w:val="single"/>
    </w:rPr>
  </w:style>
  <w:style w:type="paragraph" w:styleId="0ebgsi">
    <w:name w:val="heading 3"/>
    <w:basedOn w:val="yb42u7"/>
    <w:next w:val="2nq93w"/>
    <w:uiPriority w:val="9"/>
    <w:qFormat/>
    <w:pPr>
      <w:keepNext/>
      <w:keepLines/>
      <w:spacing w:before="0" w:after="0" w:line="408" w:lineRule="auto"/>
      <w:outlineLvl w:val="2"/>
    </w:pPr>
    <w:rPr>
      <w:b/>
      <w:bCs/>
      <w:color w:val="1A1A1A"/>
      <w:sz w:val="28"/>
      <w:szCs w:val="28"/>
    </w:rPr>
  </w:style>
  <w:style w:type="character" w:styleId="sm4d15" w:default="true">
    <w:name w:val="Default Paragraph Font"/>
    <w:basedOn w:val=""/>
    <w:next w:val=""/>
    <w:uiPriority w:val="1"/>
    <w:semiHidden/>
    <w:unhideWhenUsed/>
  </w:style>
  <w:style w:type="table" w:styleId="dgke7r">
    <w:name w:val="Table Grid"/>
    <w:basedOn w:val="59u9fo"/>
    <w:next w:val=""/>
    <w:uiPriority w:val="39"/>
    <w:tblPr>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60" w:type="dxa"/>
        <w:left w:w="60" w:type="dxa"/>
        <w:bottom w:w="45" w:type="dxa"/>
        <w:right w:w="60" w:type="dxa"/>
      </w:tblCellMar>
    </w:tblPr>
    <w:tcPr>
      <w:vAlign w:val="center"/>
    </w:tcPr>
  </w:style>
  <w:style w:type="paragraph" w:styleId="qedpuv">
    <w:name w:val="heading 1"/>
    <w:basedOn w:val="qc8ii7"/>
    <w:next w:val="hrsuwx"/>
    <w:uiPriority w:val="9"/>
    <w:qFormat/>
    <w:pPr>
      <w:keepNext/>
      <w:keepLines/>
      <w:spacing w:before="0" w:after="0" w:line="408" w:lineRule="auto"/>
      <w:outlineLvl w:val="0"/>
    </w:pPr>
    <w:rPr>
      <w:b/>
      <w:bCs/>
      <w:color w:val="1A1A1A"/>
      <w:sz w:val="36"/>
      <w:szCs w:val="36"/>
    </w:rPr>
  </w:style>
  <w:style w:type="paragraph" w:styleId="11zeuq">
    <w:name w:val="heading 2"/>
    <w:basedOn w:val="qvjqqg"/>
    <w:next w:val="7qo0g4"/>
    <w:uiPriority w:val="9"/>
    <w:qFormat/>
    <w:pPr>
      <w:keepNext/>
      <w:keepLines/>
      <w:spacing w:before="0" w:after="0" w:line="408" w:lineRule="auto"/>
      <w:outlineLvl w:val="1"/>
    </w:pPr>
    <w:rPr>
      <w:b/>
      <w:bCs/>
      <w:color w:val="1A1A1A"/>
      <w:sz w:val="32"/>
      <w:szCs w:val="32"/>
    </w:rPr>
  </w:style>
  <w:style w:type="paragraph" w:styleId="qvjqqg" w:default="true">
    <w:name w:val="Normal"/>
    <w:basedOn w:val=""/>
    <w:next w:val=""/>
    <w:pPr>
      <w:widowControl w:val="false"/>
      <w:jc w:val="left"/>
    </w:pPr>
  </w:style>
  <w:style w:type="paragraph" w:styleId="ip2ayz" w:default="true">
    <w:name w:val="Normal"/>
    <w:basedOn w:val=""/>
    <w:next w:val=""/>
    <w:pPr>
      <w:widowControl w:val="false"/>
      <w:jc w:val="left"/>
    </w:pPr>
  </w:style>
  <w:style w:type="paragraph" w:styleId="7qo0g4" w:default="true">
    <w:name w:val="Normal"/>
    <w:basedOn w:val=""/>
    <w:next w:val=""/>
    <w:pPr>
      <w:widowControl w:val="false"/>
      <w:jc w:val="left"/>
    </w:pPr>
  </w:style>
  <w:style w:type="paragraph" w:styleId="2nq93w" w:default="true">
    <w:name w:val="Normal"/>
    <w:basedOn w:val=""/>
    <w:next w:val=""/>
    <w:pPr>
      <w:widowControl w:val="false"/>
      <w:jc w:val="left"/>
    </w:pPr>
  </w:style>
  <w:style w:type="paragraph" w:styleId="hrsuwx" w:default="true">
    <w:name w:val="Normal"/>
    <w:basedOn w:val=""/>
    <w:next w:val=""/>
    <w:pPr>
      <w:widowControl w:val="false"/>
      <w:jc w:val="left"/>
    </w:pPr>
  </w:style>
  <w:style w:type="paragraph" w:styleId="yb42u7" w:default="true">
    <w:name w:val="Normal"/>
    <w:basedOn w:val=""/>
    <w:next w:val=""/>
    <w:pPr>
      <w:widowControl w:val="false"/>
      <w:jc w:val="left"/>
    </w:pPr>
  </w:style>
  <w:style w:type="table" w:styleId="59u9fo" w:default="true">
    <w:name w:val="Normal Table"/>
    <w:basedOn w:val=""/>
    <w:next w:val=""/>
    <w:uiPriority w:val="99"/>
    <w:semiHidden/>
    <w:unhideWhenUsed/>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96" Type="http://schemas.openxmlformats.org/officeDocument/2006/relationships/image" Target="media/image93.png" /><Relationship Id="rId94" Type="http://schemas.openxmlformats.org/officeDocument/2006/relationships/image" Target="media/image91.png" /><Relationship Id="rId93" Type="http://schemas.openxmlformats.org/officeDocument/2006/relationships/image" Target="media/image90.png" /><Relationship Id="rId92" Type="http://schemas.openxmlformats.org/officeDocument/2006/relationships/image" Target="media/image89.png" /><Relationship Id="rId97" Type="http://schemas.openxmlformats.org/officeDocument/2006/relationships/image" Target="media/image94.png" /><Relationship Id="rId90" Type="http://schemas.openxmlformats.org/officeDocument/2006/relationships/image" Target="media/image87.png" /><Relationship Id="rId9" Type="http://schemas.openxmlformats.org/officeDocument/2006/relationships/image" Target="media/image6.png" /><Relationship Id="rId89" Type="http://schemas.openxmlformats.org/officeDocument/2006/relationships/image" Target="media/image86.png" /><Relationship Id="rId88" Type="http://schemas.openxmlformats.org/officeDocument/2006/relationships/image" Target="media/image85.png" /><Relationship Id="rId87" Type="http://schemas.openxmlformats.org/officeDocument/2006/relationships/image" Target="media/image84.png" /><Relationship Id="rId86" Type="http://schemas.openxmlformats.org/officeDocument/2006/relationships/image" Target="media/image83.png" /><Relationship Id="rId84" Type="http://schemas.openxmlformats.org/officeDocument/2006/relationships/image" Target="media/image81.png" /><Relationship Id="rId81" Type="http://schemas.openxmlformats.org/officeDocument/2006/relationships/image" Target="media/image78.png" /><Relationship Id="rId80" Type="http://schemas.openxmlformats.org/officeDocument/2006/relationships/image" Target="media/image77.png" /><Relationship Id="rId83" Type="http://schemas.openxmlformats.org/officeDocument/2006/relationships/image" Target="media/image80.png" /><Relationship Id="rId38" Type="http://schemas.openxmlformats.org/officeDocument/2006/relationships/image" Target="media/image35.png" /><Relationship Id="rId3" Type="http://schemas.openxmlformats.org/officeDocument/2006/relationships/numbering" Target="numbering.xml" /><Relationship Id="rId63" Type="http://schemas.openxmlformats.org/officeDocument/2006/relationships/image" Target="media/image60.png" /><Relationship Id="rId33" Type="http://schemas.openxmlformats.org/officeDocument/2006/relationships/image" Target="media/image30.png" /><Relationship Id="rId8" Type="http://schemas.openxmlformats.org/officeDocument/2006/relationships/image" Target="media/image5.png" /><Relationship Id="rId30" Type="http://schemas.openxmlformats.org/officeDocument/2006/relationships/image" Target="media/image27.png" /><Relationship Id="rId34" Type="http://schemas.openxmlformats.org/officeDocument/2006/relationships/image" Target="media/image31.png" /><Relationship Id="rId54" Type="http://schemas.openxmlformats.org/officeDocument/2006/relationships/image" Target="media/image51.png" /><Relationship Id="rId69" Type="http://schemas.openxmlformats.org/officeDocument/2006/relationships/image" Target="media/image66.png" /><Relationship Id="rId78" Type="http://schemas.openxmlformats.org/officeDocument/2006/relationships/image" Target="media/image75.png" /><Relationship Id="rId40" Type="http://schemas.openxmlformats.org/officeDocument/2006/relationships/image" Target="media/image37.png" /><Relationship Id="rId24" Type="http://schemas.openxmlformats.org/officeDocument/2006/relationships/image" Target="media/image21.png" /><Relationship Id="rId76" Type="http://schemas.openxmlformats.org/officeDocument/2006/relationships/image" Target="media/image73.png" /><Relationship Id="rId35" Type="http://schemas.openxmlformats.org/officeDocument/2006/relationships/image" Target="media/image32.png" /><Relationship Id="rId65" Type="http://schemas.openxmlformats.org/officeDocument/2006/relationships/image" Target="media/image62.png" /><Relationship Id="rId11" Type="http://schemas.openxmlformats.org/officeDocument/2006/relationships/image" Target="media/image8.png" /><Relationship Id="rId95" Type="http://schemas.openxmlformats.org/officeDocument/2006/relationships/image" Target="media/image92.png" /><Relationship Id="rId29" Type="http://schemas.openxmlformats.org/officeDocument/2006/relationships/image" Target="media/image26.png" /><Relationship Id="rId10" Type="http://schemas.openxmlformats.org/officeDocument/2006/relationships/image" Target="media/image7.png" /><Relationship Id="rId58" Type="http://schemas.openxmlformats.org/officeDocument/2006/relationships/image" Target="media/image55.png" /><Relationship Id="rId20" Type="http://schemas.openxmlformats.org/officeDocument/2006/relationships/image" Target="media/image17.png" /><Relationship Id="rId12" Type="http://schemas.openxmlformats.org/officeDocument/2006/relationships/image" Target="media/image9.png" /><Relationship Id="rId36" Type="http://schemas.openxmlformats.org/officeDocument/2006/relationships/image" Target="media/image33.png" /><Relationship Id="rId41" Type="http://schemas.openxmlformats.org/officeDocument/2006/relationships/image" Target="media/image38.png" /><Relationship Id="rId37" Type="http://schemas.openxmlformats.org/officeDocument/2006/relationships/image" Target="media/image34.png" /><Relationship Id="rId15" Type="http://schemas.openxmlformats.org/officeDocument/2006/relationships/image" Target="media/image12.png" /><Relationship Id="rId82" Type="http://schemas.openxmlformats.org/officeDocument/2006/relationships/image" Target="media/image79.png" /><Relationship Id="rId53" Type="http://schemas.openxmlformats.org/officeDocument/2006/relationships/image" Target="media/image50.png" /><Relationship Id="rId1" Type="http://schemas.openxmlformats.org/officeDocument/2006/relationships/settings" Target="settings.xml" /><Relationship Id="rId31" Type="http://schemas.openxmlformats.org/officeDocument/2006/relationships/image" Target="media/image28.png" /><Relationship Id="rId16" Type="http://schemas.openxmlformats.org/officeDocument/2006/relationships/image" Target="media/image13.png" /><Relationship Id="rId66" Type="http://schemas.openxmlformats.org/officeDocument/2006/relationships/image" Target="media/image63.png" /><Relationship Id="rId17" Type="http://schemas.openxmlformats.org/officeDocument/2006/relationships/image" Target="media/image14.png" /><Relationship Id="rId44" Type="http://schemas.openxmlformats.org/officeDocument/2006/relationships/image" Target="media/image41.png" /><Relationship Id="rId18" Type="http://schemas.openxmlformats.org/officeDocument/2006/relationships/image" Target="media/image15.png" /><Relationship Id="rId61" Type="http://schemas.openxmlformats.org/officeDocument/2006/relationships/image" Target="media/image58.png" /><Relationship Id="rId19" Type="http://schemas.openxmlformats.org/officeDocument/2006/relationships/image" Target="media/image16.png" /><Relationship Id="rId26" Type="http://schemas.openxmlformats.org/officeDocument/2006/relationships/image" Target="media/image23.png" /><Relationship Id="rId2" Type="http://schemas.openxmlformats.org/officeDocument/2006/relationships/fontTable" Target="fontTable.xml" /><Relationship Id="rId21" Type="http://schemas.openxmlformats.org/officeDocument/2006/relationships/image" Target="media/image18.png" /><Relationship Id="rId39" Type="http://schemas.openxmlformats.org/officeDocument/2006/relationships/image" Target="media/image36.png" /><Relationship Id="rId73" Type="http://schemas.openxmlformats.org/officeDocument/2006/relationships/image" Target="media/image70.png" /><Relationship Id="rId70" Type="http://schemas.openxmlformats.org/officeDocument/2006/relationships/image" Target="media/image67.png" /><Relationship Id="rId25" Type="http://schemas.openxmlformats.org/officeDocument/2006/relationships/image" Target="media/image22.png" /><Relationship Id="rId27" Type="http://schemas.openxmlformats.org/officeDocument/2006/relationships/image" Target="media/image24.png" /><Relationship Id="rId50" Type="http://schemas.openxmlformats.org/officeDocument/2006/relationships/image" Target="media/image47.png" /><Relationship Id="rId67" Type="http://schemas.openxmlformats.org/officeDocument/2006/relationships/image" Target="media/image64.png" /><Relationship Id="rId23" Type="http://schemas.openxmlformats.org/officeDocument/2006/relationships/image" Target="media/image20.png" /><Relationship Id="rId22" Type="http://schemas.openxmlformats.org/officeDocument/2006/relationships/image" Target="media/image19.jpg" /><Relationship Id="rId42" Type="http://schemas.openxmlformats.org/officeDocument/2006/relationships/image" Target="media/image39.png" /><Relationship Id="rId43" Type="http://schemas.openxmlformats.org/officeDocument/2006/relationships/image" Target="media/image40.png" /><Relationship Id="rId45" Type="http://schemas.openxmlformats.org/officeDocument/2006/relationships/image" Target="media/image42.png" /><Relationship Id="rId14" Type="http://schemas.openxmlformats.org/officeDocument/2006/relationships/image" Target="media/image11.png" /><Relationship Id="rId68" Type="http://schemas.openxmlformats.org/officeDocument/2006/relationships/image" Target="media/image65.png" /><Relationship Id="rId13" Type="http://schemas.openxmlformats.org/officeDocument/2006/relationships/image" Target="media/image10.png" /><Relationship Id="rId46" Type="http://schemas.openxmlformats.org/officeDocument/2006/relationships/image" Target="media/image43.png" /><Relationship Id="rId98" Type="http://schemas.openxmlformats.org/officeDocument/2006/relationships/image" Target="media/image95.png" /><Relationship Id="rId51" Type="http://schemas.openxmlformats.org/officeDocument/2006/relationships/image" Target="media/image48.png" /><Relationship Id="rId32" Type="http://schemas.openxmlformats.org/officeDocument/2006/relationships/image" Target="media/image29.png" /><Relationship Id="rId48" Type="http://schemas.openxmlformats.org/officeDocument/2006/relationships/image" Target="media/image45.png" /><Relationship Id="rId91" Type="http://schemas.openxmlformats.org/officeDocument/2006/relationships/image" Target="media/image88.png" /><Relationship Id="rId49" Type="http://schemas.openxmlformats.org/officeDocument/2006/relationships/image" Target="media/image46.png" /><Relationship Id="rId52" Type="http://schemas.openxmlformats.org/officeDocument/2006/relationships/image" Target="media/image49.png" /><Relationship Id="rId55" Type="http://schemas.openxmlformats.org/officeDocument/2006/relationships/image" Target="media/image52.png" /><Relationship Id="rId0" Type="http://schemas.openxmlformats.org/officeDocument/2006/relationships/styles" Target="styles.xml" /><Relationship Id="rId56" Type="http://schemas.openxmlformats.org/officeDocument/2006/relationships/image" Target="media/image53.png" /><Relationship Id="rId85" Type="http://schemas.openxmlformats.org/officeDocument/2006/relationships/image" Target="media/image82.png" /><Relationship Id="rId59" Type="http://schemas.openxmlformats.org/officeDocument/2006/relationships/image" Target="media/image56.png" /><Relationship Id="rId4" Type="http://schemas.openxmlformats.org/officeDocument/2006/relationships/image" Target="media/image1.png" /><Relationship Id="rId6" Type="http://schemas.openxmlformats.org/officeDocument/2006/relationships/image" Target="media/image3.png" /><Relationship Id="rId60" Type="http://schemas.openxmlformats.org/officeDocument/2006/relationships/image" Target="media/image57.jpg" /><Relationship Id="rId5" Type="http://schemas.openxmlformats.org/officeDocument/2006/relationships/image" Target="media/image2.png" /><Relationship Id="rId77" Type="http://schemas.openxmlformats.org/officeDocument/2006/relationships/image" Target="media/image74.png" /><Relationship Id="rId57" Type="http://schemas.openxmlformats.org/officeDocument/2006/relationships/image" Target="media/image54.png" /><Relationship Id="rId62" Type="http://schemas.openxmlformats.org/officeDocument/2006/relationships/image" Target="media/image59.png" /><Relationship Id="rId64" Type="http://schemas.openxmlformats.org/officeDocument/2006/relationships/image" Target="media/image61.png" /><Relationship Id="rId28" Type="http://schemas.openxmlformats.org/officeDocument/2006/relationships/image" Target="media/image25.png" /><Relationship Id="rId7" Type="http://schemas.openxmlformats.org/officeDocument/2006/relationships/image" Target="media/image4.png" /><Relationship Id="rId47" Type="http://schemas.openxmlformats.org/officeDocument/2006/relationships/image" Target="media/image44.png" /><Relationship Id="rId71" Type="http://schemas.openxmlformats.org/officeDocument/2006/relationships/image" Target="media/image68.png" /><Relationship Id="rId72" Type="http://schemas.openxmlformats.org/officeDocument/2006/relationships/image" Target="media/image69.png" /><Relationship Id="rId74" Type="http://schemas.openxmlformats.org/officeDocument/2006/relationships/image" Target="media/image71.png" /><Relationship Id="rId75" Type="http://schemas.openxmlformats.org/officeDocument/2006/relationships/image" Target="media/image72.png" /><Relationship Id="rId79" Type="http://schemas.openxmlformats.org/officeDocument/2006/relationships/image" Target="media/image76.png" /></Relationships>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2026-08-13T12:02:24Z</dcterms:created>
  <dcterms:modified xsi:type="dcterms:W3CDTF">2026-08-13T12:02:24Z</dcterms:modified>
</cp:coreProperties>
</file>